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D39" w:rsidRPr="00635CF2" w:rsidRDefault="00ED0D39" w:rsidP="00635CF2">
      <w:pPr>
        <w:spacing w:after="0" w:line="240" w:lineRule="auto"/>
        <w:jc w:val="center"/>
        <w:rPr>
          <w:rFonts w:ascii="Arial" w:hAnsi="Arial" w:cs="Arial"/>
        </w:rPr>
      </w:pPr>
      <w:bookmarkStart w:id="0" w:name="_GoBack"/>
      <w:bookmarkEnd w:id="0"/>
      <w:r w:rsidRPr="00635CF2">
        <w:rPr>
          <w:rFonts w:ascii="Arial" w:hAnsi="Arial" w:cs="Arial"/>
        </w:rPr>
        <w:t>RESOLUCION No.</w:t>
      </w:r>
      <w:r w:rsidR="00903C36" w:rsidRPr="00635CF2">
        <w:rPr>
          <w:rFonts w:ascii="Arial" w:hAnsi="Arial" w:cs="Arial"/>
        </w:rPr>
        <w:t xml:space="preserve"> 001-2019</w:t>
      </w:r>
      <w:r w:rsidRPr="00635CF2">
        <w:rPr>
          <w:rFonts w:ascii="Arial" w:hAnsi="Arial" w:cs="Arial"/>
        </w:rPr>
        <w:t xml:space="preserve">     </w:t>
      </w:r>
    </w:p>
    <w:p w:rsidR="00ED0D39" w:rsidRPr="00635CF2" w:rsidRDefault="00ED0D39" w:rsidP="00635CF2">
      <w:pPr>
        <w:spacing w:after="0" w:line="240" w:lineRule="auto"/>
        <w:jc w:val="center"/>
        <w:rPr>
          <w:rFonts w:ascii="Arial" w:hAnsi="Arial" w:cs="Arial"/>
          <w:lang w:val="es-ES"/>
        </w:rPr>
      </w:pPr>
    </w:p>
    <w:p w:rsidR="00117195" w:rsidRPr="00381232" w:rsidRDefault="00ED0D39" w:rsidP="00635CF2">
      <w:pPr>
        <w:spacing w:line="240" w:lineRule="auto"/>
        <w:jc w:val="center"/>
        <w:rPr>
          <w:rFonts w:ascii="Arial" w:eastAsia="Arial" w:hAnsi="Arial" w:cs="Arial"/>
          <w:b/>
          <w:bCs/>
          <w:lang w:val="es-ES"/>
        </w:rPr>
      </w:pPr>
      <w:r w:rsidRPr="00381232">
        <w:rPr>
          <w:rFonts w:ascii="Arial" w:eastAsia="Arial" w:hAnsi="Arial" w:cs="Arial"/>
          <w:b/>
          <w:bCs/>
          <w:lang w:val="es-ES"/>
        </w:rPr>
        <w:t xml:space="preserve">POR EL CUAL ADOPTA Y DESAGREGA EL PRESUPUESTO DE </w:t>
      </w:r>
      <w:r w:rsidR="008E3D85" w:rsidRPr="00381232">
        <w:rPr>
          <w:rFonts w:ascii="Arial" w:eastAsia="Arial" w:hAnsi="Arial" w:cs="Arial"/>
          <w:b/>
          <w:bCs/>
          <w:lang w:val="es-ES"/>
        </w:rPr>
        <w:t>INGRESOS,</w:t>
      </w:r>
      <w:r w:rsidRPr="00381232">
        <w:rPr>
          <w:rFonts w:ascii="Arial" w:eastAsia="Arial" w:hAnsi="Arial" w:cs="Arial"/>
          <w:b/>
          <w:bCs/>
          <w:lang w:val="es-ES"/>
        </w:rPr>
        <w:t xml:space="preserve"> GASTOS E INVERSIONES DE LA TERMINAL</w:t>
      </w:r>
      <w:r w:rsidR="008E3D85" w:rsidRPr="00381232">
        <w:rPr>
          <w:rFonts w:ascii="Arial" w:eastAsia="Arial" w:hAnsi="Arial" w:cs="Arial"/>
          <w:b/>
          <w:bCs/>
          <w:lang w:val="es-ES"/>
        </w:rPr>
        <w:t xml:space="preserve"> </w:t>
      </w:r>
      <w:r w:rsidRPr="00381232">
        <w:rPr>
          <w:rFonts w:ascii="Arial" w:eastAsia="Arial" w:hAnsi="Arial" w:cs="Arial"/>
          <w:b/>
          <w:bCs/>
          <w:lang w:val="es-ES"/>
        </w:rPr>
        <w:t xml:space="preserve"> METROPOLITANA DE TR</w:t>
      </w:r>
      <w:r w:rsidR="008E3D85" w:rsidRPr="00381232">
        <w:rPr>
          <w:rFonts w:ascii="Arial" w:eastAsia="Arial" w:hAnsi="Arial" w:cs="Arial"/>
          <w:b/>
          <w:bCs/>
          <w:lang w:val="es-ES"/>
        </w:rPr>
        <w:t xml:space="preserve">ANSPORTES DE BARRANQUILLA S.A. </w:t>
      </w:r>
      <w:r w:rsidRPr="00381232">
        <w:rPr>
          <w:rFonts w:ascii="Arial" w:eastAsia="Arial" w:hAnsi="Arial" w:cs="Arial"/>
          <w:b/>
          <w:bCs/>
          <w:lang w:val="es-ES"/>
        </w:rPr>
        <w:t>PARA LA VIGENCIA FISCAL DEL 01 DE ENERO AL 31 DE DICIEMBRE DE 201</w:t>
      </w:r>
      <w:r w:rsidR="00F567E3" w:rsidRPr="00381232">
        <w:rPr>
          <w:rFonts w:ascii="Arial" w:eastAsia="Arial" w:hAnsi="Arial" w:cs="Arial"/>
          <w:b/>
          <w:bCs/>
          <w:lang w:val="es-ES"/>
        </w:rPr>
        <w:t>9</w:t>
      </w:r>
    </w:p>
    <w:p w:rsidR="00ED0D39" w:rsidRPr="00635CF2" w:rsidRDefault="00ED0D39" w:rsidP="00ED0D39">
      <w:pPr>
        <w:spacing w:after="0"/>
        <w:jc w:val="both"/>
        <w:rPr>
          <w:rFonts w:ascii="Arial" w:hAnsi="Arial" w:cs="Arial"/>
          <w:sz w:val="20"/>
          <w:szCs w:val="20"/>
          <w:lang w:val="es-ES"/>
        </w:rPr>
      </w:pPr>
      <w:r w:rsidRPr="00635CF2">
        <w:rPr>
          <w:rFonts w:ascii="Arial" w:eastAsia="Arial" w:hAnsi="Arial" w:cs="Arial"/>
          <w:sz w:val="20"/>
          <w:szCs w:val="20"/>
          <w:lang w:val="es-ES"/>
        </w:rPr>
        <w:t>El Gerente de la Terminal Metropolitana de Transportes de Barranquilla S.A., en uso de sus facultades legales y en especial las contenidas en la Ley Orgánica de Presupues</w:t>
      </w:r>
      <w:r w:rsidR="00381232">
        <w:rPr>
          <w:rFonts w:ascii="Arial" w:eastAsia="Arial" w:hAnsi="Arial" w:cs="Arial"/>
          <w:sz w:val="20"/>
          <w:szCs w:val="20"/>
          <w:lang w:val="es-ES"/>
        </w:rPr>
        <w:t xml:space="preserve">to, y en el decreto 115 de 1996, </w:t>
      </w:r>
      <w:r w:rsidRPr="00635CF2">
        <w:rPr>
          <w:rFonts w:ascii="Arial" w:eastAsia="Arial" w:hAnsi="Arial" w:cs="Arial"/>
          <w:sz w:val="20"/>
          <w:szCs w:val="20"/>
          <w:lang w:val="es-ES"/>
        </w:rPr>
        <w:t>y demás atribuciones que le conceden los Estatutos de la Sociedad</w:t>
      </w:r>
      <w:r w:rsidRPr="00635CF2">
        <w:rPr>
          <w:rFonts w:ascii="Arial" w:eastAsia="Arial" w:hAnsi="Arial" w:cs="Arial"/>
          <w:bCs/>
          <w:sz w:val="20"/>
          <w:szCs w:val="20"/>
          <w:lang w:val="es-ES"/>
        </w:rPr>
        <w:t>.</w:t>
      </w:r>
    </w:p>
    <w:p w:rsidR="00ED0D39" w:rsidRPr="00635CF2" w:rsidRDefault="00ED0D39" w:rsidP="00ED0D39">
      <w:pPr>
        <w:spacing w:after="0"/>
        <w:jc w:val="both"/>
        <w:rPr>
          <w:rFonts w:ascii="Arial" w:eastAsia="Arial" w:hAnsi="Arial" w:cs="Arial"/>
          <w:bCs/>
          <w:sz w:val="20"/>
          <w:szCs w:val="20"/>
          <w:lang w:val="es-ES"/>
        </w:rPr>
      </w:pPr>
    </w:p>
    <w:p w:rsidR="00117195" w:rsidRPr="00635CF2" w:rsidRDefault="00117195" w:rsidP="00ED0D39">
      <w:pPr>
        <w:overflowPunct w:val="0"/>
        <w:autoSpaceDE w:val="0"/>
        <w:autoSpaceDN w:val="0"/>
        <w:adjustRightInd w:val="0"/>
        <w:spacing w:after="0"/>
        <w:jc w:val="center"/>
        <w:textAlignment w:val="baseline"/>
        <w:rPr>
          <w:rFonts w:ascii="Arial" w:eastAsia="Times New Roman" w:hAnsi="Arial" w:cs="Arial"/>
          <w:sz w:val="20"/>
          <w:szCs w:val="20"/>
          <w:lang w:val="es-ES" w:eastAsia="es-ES"/>
        </w:rPr>
      </w:pPr>
    </w:p>
    <w:p w:rsidR="00ED0D39" w:rsidRPr="00635CF2" w:rsidRDefault="00ED0D39" w:rsidP="00635CF2">
      <w:pPr>
        <w:overflowPunct w:val="0"/>
        <w:autoSpaceDE w:val="0"/>
        <w:autoSpaceDN w:val="0"/>
        <w:adjustRightInd w:val="0"/>
        <w:spacing w:after="0"/>
        <w:jc w:val="center"/>
        <w:textAlignment w:val="baseline"/>
        <w:rPr>
          <w:rFonts w:ascii="Arial" w:eastAsia="Times New Roman" w:hAnsi="Arial" w:cs="Arial"/>
          <w:sz w:val="20"/>
          <w:szCs w:val="20"/>
          <w:lang w:val="es-ES" w:eastAsia="es-ES"/>
        </w:rPr>
      </w:pPr>
      <w:r w:rsidRPr="00635CF2">
        <w:rPr>
          <w:rFonts w:ascii="Arial" w:eastAsia="Times New Roman" w:hAnsi="Arial" w:cs="Arial"/>
          <w:sz w:val="20"/>
          <w:szCs w:val="20"/>
          <w:lang w:val="es-ES" w:eastAsia="es-ES"/>
        </w:rPr>
        <w:t>CONSIDERANDO</w:t>
      </w:r>
    </w:p>
    <w:p w:rsidR="00ED0D39" w:rsidRPr="00635CF2" w:rsidRDefault="00ED0D39" w:rsidP="00ED0D39">
      <w:pPr>
        <w:overflowPunct w:val="0"/>
        <w:autoSpaceDE w:val="0"/>
        <w:autoSpaceDN w:val="0"/>
        <w:adjustRightInd w:val="0"/>
        <w:spacing w:after="0"/>
        <w:jc w:val="center"/>
        <w:textAlignment w:val="baseline"/>
        <w:rPr>
          <w:rFonts w:ascii="Arial" w:eastAsia="Times New Roman" w:hAnsi="Arial" w:cs="Arial"/>
          <w:sz w:val="20"/>
          <w:szCs w:val="20"/>
          <w:lang w:val="es-ES" w:eastAsia="es-ES"/>
        </w:rPr>
      </w:pPr>
    </w:p>
    <w:p w:rsidR="00ED0D39" w:rsidRPr="00635CF2" w:rsidRDefault="00ED0D39" w:rsidP="00ED0D39">
      <w:pPr>
        <w:overflowPunct w:val="0"/>
        <w:autoSpaceDE w:val="0"/>
        <w:autoSpaceDN w:val="0"/>
        <w:adjustRightInd w:val="0"/>
        <w:spacing w:after="0"/>
        <w:jc w:val="both"/>
        <w:textAlignment w:val="baseline"/>
        <w:rPr>
          <w:rFonts w:ascii="Arial" w:eastAsia="Times New Roman" w:hAnsi="Arial" w:cs="Arial"/>
          <w:sz w:val="20"/>
          <w:szCs w:val="20"/>
          <w:lang w:val="es-ES" w:eastAsia="es-ES"/>
        </w:rPr>
      </w:pPr>
      <w:r w:rsidRPr="00635CF2">
        <w:rPr>
          <w:rFonts w:ascii="Arial" w:eastAsia="Times New Roman" w:hAnsi="Arial" w:cs="Arial"/>
          <w:sz w:val="20"/>
          <w:szCs w:val="20"/>
          <w:lang w:val="es-ES" w:eastAsia="es-ES"/>
        </w:rPr>
        <w:t>Que le corresponde al Gerente dirigir la acción administrativa y financiera de la Entidad con sujeción a la Ley y los Estatutos.</w:t>
      </w:r>
    </w:p>
    <w:p w:rsidR="00ED0D39" w:rsidRPr="00635CF2" w:rsidRDefault="00ED0D39" w:rsidP="00ED0D39">
      <w:pPr>
        <w:overflowPunct w:val="0"/>
        <w:autoSpaceDE w:val="0"/>
        <w:autoSpaceDN w:val="0"/>
        <w:adjustRightInd w:val="0"/>
        <w:spacing w:after="0"/>
        <w:jc w:val="both"/>
        <w:textAlignment w:val="baseline"/>
        <w:rPr>
          <w:rFonts w:ascii="Arial" w:eastAsia="Times New Roman" w:hAnsi="Arial" w:cs="Arial"/>
          <w:sz w:val="20"/>
          <w:szCs w:val="20"/>
          <w:lang w:val="es-ES" w:eastAsia="es-ES"/>
        </w:rPr>
      </w:pPr>
    </w:p>
    <w:p w:rsidR="00ED0D39" w:rsidRPr="00635CF2" w:rsidRDefault="00ED0D39" w:rsidP="00ED0D39">
      <w:pPr>
        <w:overflowPunct w:val="0"/>
        <w:autoSpaceDE w:val="0"/>
        <w:autoSpaceDN w:val="0"/>
        <w:adjustRightInd w:val="0"/>
        <w:spacing w:after="0"/>
        <w:jc w:val="both"/>
        <w:textAlignment w:val="baseline"/>
        <w:rPr>
          <w:rFonts w:ascii="Arial" w:eastAsia="Times New Roman" w:hAnsi="Arial" w:cs="Arial"/>
          <w:sz w:val="20"/>
          <w:szCs w:val="20"/>
          <w:lang w:val="es-ES" w:eastAsia="es-ES"/>
        </w:rPr>
      </w:pPr>
      <w:r w:rsidRPr="00635CF2">
        <w:rPr>
          <w:rFonts w:ascii="Arial" w:eastAsia="Times New Roman" w:hAnsi="Arial" w:cs="Arial"/>
          <w:sz w:val="20"/>
          <w:szCs w:val="20"/>
          <w:lang w:val="es-ES" w:eastAsia="es-ES"/>
        </w:rPr>
        <w:t>Que el Gerente presento a la Junta Directiva de la Terminal Metropolitana de Transportes de Barranquilla S.</w:t>
      </w:r>
      <w:r w:rsidR="00D60231" w:rsidRPr="00635CF2">
        <w:rPr>
          <w:rFonts w:ascii="Arial" w:eastAsia="Times New Roman" w:hAnsi="Arial" w:cs="Arial"/>
          <w:sz w:val="20"/>
          <w:szCs w:val="20"/>
          <w:lang w:val="es-ES" w:eastAsia="es-ES"/>
        </w:rPr>
        <w:t xml:space="preserve"> </w:t>
      </w:r>
      <w:r w:rsidRPr="00635CF2">
        <w:rPr>
          <w:rFonts w:ascii="Arial" w:eastAsia="Times New Roman" w:hAnsi="Arial" w:cs="Arial"/>
          <w:sz w:val="20"/>
          <w:szCs w:val="20"/>
          <w:lang w:val="es-ES" w:eastAsia="es-ES"/>
        </w:rPr>
        <w:t>A.</w:t>
      </w:r>
      <w:r w:rsidR="00D60231" w:rsidRPr="00635CF2">
        <w:rPr>
          <w:rFonts w:ascii="Arial" w:eastAsia="Times New Roman" w:hAnsi="Arial" w:cs="Arial"/>
          <w:sz w:val="20"/>
          <w:szCs w:val="20"/>
          <w:lang w:val="es-ES" w:eastAsia="es-ES"/>
        </w:rPr>
        <w:t xml:space="preserve"> </w:t>
      </w:r>
      <w:r w:rsidRPr="00635CF2">
        <w:rPr>
          <w:rFonts w:ascii="Arial" w:eastAsia="Times New Roman" w:hAnsi="Arial" w:cs="Arial"/>
          <w:sz w:val="20"/>
          <w:szCs w:val="20"/>
          <w:lang w:val="es-ES" w:eastAsia="es-ES"/>
        </w:rPr>
        <w:t>el antep</w:t>
      </w:r>
      <w:r w:rsidR="008D34D4" w:rsidRPr="00635CF2">
        <w:rPr>
          <w:rFonts w:ascii="Arial" w:eastAsia="Times New Roman" w:hAnsi="Arial" w:cs="Arial"/>
          <w:sz w:val="20"/>
          <w:szCs w:val="20"/>
          <w:lang w:val="es-ES" w:eastAsia="es-ES"/>
        </w:rPr>
        <w:t xml:space="preserve">royecto de presupuesto </w:t>
      </w:r>
      <w:r w:rsidR="00AD6041" w:rsidRPr="00635CF2">
        <w:rPr>
          <w:rFonts w:ascii="Arial" w:eastAsia="Times New Roman" w:hAnsi="Arial" w:cs="Arial"/>
          <w:sz w:val="20"/>
          <w:szCs w:val="20"/>
          <w:lang w:val="es-ES" w:eastAsia="es-ES"/>
        </w:rPr>
        <w:t>el día 23  de Octubre de 2018</w:t>
      </w:r>
      <w:r w:rsidRPr="00635CF2">
        <w:rPr>
          <w:rFonts w:ascii="Arial" w:eastAsia="Times New Roman" w:hAnsi="Arial" w:cs="Arial"/>
          <w:sz w:val="20"/>
          <w:szCs w:val="20"/>
          <w:lang w:val="es-ES" w:eastAsia="es-ES"/>
        </w:rPr>
        <w:t xml:space="preserve"> según </w:t>
      </w:r>
      <w:r w:rsidRPr="00635CF2">
        <w:rPr>
          <w:rFonts w:ascii="Arial" w:eastAsia="Times New Roman" w:hAnsi="Arial" w:cs="Arial"/>
          <w:color w:val="000000" w:themeColor="text1"/>
          <w:sz w:val="20"/>
          <w:szCs w:val="20"/>
          <w:lang w:val="es-ES" w:eastAsia="es-ES"/>
        </w:rPr>
        <w:t>acta Nº</w:t>
      </w:r>
      <w:r w:rsidR="005D4873" w:rsidRPr="00635CF2">
        <w:rPr>
          <w:rFonts w:ascii="Arial" w:eastAsia="Times New Roman" w:hAnsi="Arial" w:cs="Arial"/>
          <w:color w:val="000000" w:themeColor="text1"/>
          <w:sz w:val="20"/>
          <w:szCs w:val="20"/>
          <w:lang w:val="es-ES" w:eastAsia="es-ES"/>
        </w:rPr>
        <w:t xml:space="preserve"> </w:t>
      </w:r>
      <w:r w:rsidR="00AD6041" w:rsidRPr="00635CF2">
        <w:rPr>
          <w:rFonts w:ascii="Arial" w:eastAsia="Times New Roman" w:hAnsi="Arial" w:cs="Arial"/>
          <w:sz w:val="20"/>
          <w:szCs w:val="20"/>
          <w:lang w:val="es-ES" w:eastAsia="es-ES"/>
        </w:rPr>
        <w:t>225</w:t>
      </w:r>
      <w:r w:rsidRPr="00635CF2">
        <w:rPr>
          <w:rFonts w:ascii="Arial" w:eastAsia="Times New Roman" w:hAnsi="Arial" w:cs="Arial"/>
          <w:sz w:val="20"/>
          <w:szCs w:val="20"/>
          <w:lang w:val="es-ES" w:eastAsia="es-ES"/>
        </w:rPr>
        <w:t>, conforme al artículo 16 del Decreto 115 de 1996.</w:t>
      </w:r>
    </w:p>
    <w:p w:rsidR="00ED0D39" w:rsidRPr="00635CF2" w:rsidRDefault="00ED0D39" w:rsidP="00ED0D39">
      <w:pPr>
        <w:overflowPunct w:val="0"/>
        <w:autoSpaceDE w:val="0"/>
        <w:autoSpaceDN w:val="0"/>
        <w:adjustRightInd w:val="0"/>
        <w:spacing w:after="0"/>
        <w:jc w:val="both"/>
        <w:textAlignment w:val="baseline"/>
        <w:rPr>
          <w:rFonts w:ascii="Arial" w:eastAsia="Times New Roman" w:hAnsi="Arial" w:cs="Arial"/>
          <w:sz w:val="20"/>
          <w:szCs w:val="20"/>
          <w:lang w:val="es-ES" w:eastAsia="es-ES"/>
        </w:rPr>
      </w:pPr>
    </w:p>
    <w:p w:rsidR="00ED0D39" w:rsidRPr="00635CF2" w:rsidRDefault="00ED0D39" w:rsidP="00ED0D39">
      <w:pPr>
        <w:spacing w:after="0"/>
        <w:jc w:val="both"/>
        <w:rPr>
          <w:rFonts w:ascii="Arial" w:hAnsi="Arial" w:cs="Arial"/>
          <w:bCs/>
          <w:color w:val="000000"/>
          <w:sz w:val="20"/>
          <w:szCs w:val="20"/>
        </w:rPr>
      </w:pPr>
      <w:r w:rsidRPr="00635CF2">
        <w:rPr>
          <w:rFonts w:ascii="Arial" w:hAnsi="Arial" w:cs="Arial"/>
          <w:bCs/>
          <w:color w:val="000000"/>
          <w:sz w:val="20"/>
          <w:szCs w:val="20"/>
        </w:rPr>
        <w:t xml:space="preserve">Que le corresponde a la Junta Directiva aprobar el Presupuesto de Ingresos, Gastos e Inversiones de la Terminal Metropolitana De Transportes De Barranquilla S.A., para la vigencia fiscal del 01 de </w:t>
      </w:r>
      <w:r w:rsidR="00D02EB6" w:rsidRPr="00635CF2">
        <w:rPr>
          <w:rFonts w:ascii="Arial" w:hAnsi="Arial" w:cs="Arial"/>
          <w:bCs/>
          <w:color w:val="000000"/>
          <w:sz w:val="20"/>
          <w:szCs w:val="20"/>
        </w:rPr>
        <w:t>Enero al 31 de Diciembre de 2019</w:t>
      </w:r>
      <w:r w:rsidRPr="00635CF2">
        <w:rPr>
          <w:rFonts w:ascii="Arial" w:hAnsi="Arial" w:cs="Arial"/>
          <w:bCs/>
          <w:color w:val="000000"/>
          <w:sz w:val="20"/>
          <w:szCs w:val="20"/>
        </w:rPr>
        <w:t>, de conformidad con lo establecido en el artículo 90 Literal C de la Ley 489 de 1998, articulo 38 Numeral 3º de los Estatutos, El Decreto 115 de 1996.</w:t>
      </w:r>
    </w:p>
    <w:p w:rsidR="00ED0D39" w:rsidRPr="00635CF2" w:rsidRDefault="00ED0D39" w:rsidP="00ED0D39">
      <w:pPr>
        <w:overflowPunct w:val="0"/>
        <w:autoSpaceDE w:val="0"/>
        <w:autoSpaceDN w:val="0"/>
        <w:adjustRightInd w:val="0"/>
        <w:spacing w:after="0"/>
        <w:jc w:val="both"/>
        <w:textAlignment w:val="baseline"/>
        <w:rPr>
          <w:rFonts w:ascii="Arial" w:eastAsia="Times New Roman" w:hAnsi="Arial" w:cs="Arial"/>
          <w:sz w:val="20"/>
          <w:szCs w:val="20"/>
          <w:lang w:val="es-ES" w:eastAsia="es-ES"/>
        </w:rPr>
      </w:pPr>
    </w:p>
    <w:p w:rsidR="00635CF2" w:rsidRPr="00635CF2" w:rsidRDefault="00ED0D39" w:rsidP="00635CF2">
      <w:pPr>
        <w:overflowPunct w:val="0"/>
        <w:autoSpaceDE w:val="0"/>
        <w:autoSpaceDN w:val="0"/>
        <w:adjustRightInd w:val="0"/>
        <w:spacing w:after="0"/>
        <w:jc w:val="both"/>
        <w:textAlignment w:val="baseline"/>
        <w:rPr>
          <w:rFonts w:ascii="Arial" w:eastAsia="Times New Roman" w:hAnsi="Arial" w:cs="Arial"/>
          <w:sz w:val="20"/>
          <w:szCs w:val="20"/>
          <w:lang w:val="es-ES" w:eastAsia="es-ES"/>
        </w:rPr>
      </w:pPr>
      <w:r w:rsidRPr="00635CF2">
        <w:rPr>
          <w:rFonts w:ascii="Arial" w:eastAsia="Times New Roman" w:hAnsi="Arial" w:cs="Arial"/>
          <w:sz w:val="20"/>
          <w:szCs w:val="20"/>
          <w:lang w:val="es-ES" w:eastAsia="es-ES"/>
        </w:rPr>
        <w:t>Que la Junta Directiva de la Terminal Metropolitana de Transportes de Barranquilla S.A., e</w:t>
      </w:r>
      <w:r w:rsidR="00342787" w:rsidRPr="00635CF2">
        <w:rPr>
          <w:rFonts w:ascii="Arial" w:eastAsia="Times New Roman" w:hAnsi="Arial" w:cs="Arial"/>
          <w:sz w:val="20"/>
          <w:szCs w:val="20"/>
          <w:lang w:val="es-ES" w:eastAsia="es-ES"/>
        </w:rPr>
        <w:t>n acta de Junta Directiva Nº 226</w:t>
      </w:r>
      <w:r w:rsidR="005D4873" w:rsidRPr="00635CF2">
        <w:rPr>
          <w:rFonts w:ascii="Arial" w:eastAsia="Times New Roman" w:hAnsi="Arial" w:cs="Arial"/>
          <w:sz w:val="20"/>
          <w:szCs w:val="20"/>
          <w:lang w:val="es-ES" w:eastAsia="es-ES"/>
        </w:rPr>
        <w:t>,</w:t>
      </w:r>
      <w:r w:rsidR="001D760B" w:rsidRPr="00635CF2">
        <w:rPr>
          <w:rFonts w:ascii="Arial" w:eastAsia="Times New Roman" w:hAnsi="Arial" w:cs="Arial"/>
          <w:sz w:val="20"/>
          <w:szCs w:val="20"/>
          <w:lang w:val="es-ES" w:eastAsia="es-ES"/>
        </w:rPr>
        <w:t xml:space="preserve"> celebrad</w:t>
      </w:r>
      <w:r w:rsidR="00342787" w:rsidRPr="00635CF2">
        <w:rPr>
          <w:rFonts w:ascii="Arial" w:eastAsia="Times New Roman" w:hAnsi="Arial" w:cs="Arial"/>
          <w:sz w:val="20"/>
          <w:szCs w:val="20"/>
          <w:lang w:val="es-ES" w:eastAsia="es-ES"/>
        </w:rPr>
        <w:t>a el día 14 de Diciembre de 2018</w:t>
      </w:r>
      <w:r w:rsidRPr="00635CF2">
        <w:rPr>
          <w:rFonts w:ascii="Arial" w:eastAsia="Times New Roman" w:hAnsi="Arial" w:cs="Arial"/>
          <w:sz w:val="20"/>
          <w:szCs w:val="20"/>
          <w:lang w:val="es-ES" w:eastAsia="es-ES"/>
        </w:rPr>
        <w:t>, aprob</w:t>
      </w:r>
      <w:r w:rsidR="001D760B" w:rsidRPr="00635CF2">
        <w:rPr>
          <w:rFonts w:ascii="Arial" w:eastAsia="Times New Roman" w:hAnsi="Arial" w:cs="Arial"/>
          <w:sz w:val="20"/>
          <w:szCs w:val="20"/>
          <w:lang w:val="es-ES" w:eastAsia="es-ES"/>
        </w:rPr>
        <w:t>ó mediante Acuerdo Nº</w:t>
      </w:r>
      <w:r w:rsidR="00342787" w:rsidRPr="00635CF2">
        <w:rPr>
          <w:rFonts w:ascii="Arial" w:eastAsia="Times New Roman" w:hAnsi="Arial" w:cs="Arial"/>
          <w:sz w:val="20"/>
          <w:szCs w:val="20"/>
          <w:lang w:val="es-ES" w:eastAsia="es-ES"/>
        </w:rPr>
        <w:t xml:space="preserve"> 001 del 14 de Diciembre de 2018</w:t>
      </w:r>
      <w:r w:rsidRPr="00635CF2">
        <w:rPr>
          <w:rFonts w:ascii="Arial" w:eastAsia="Times New Roman" w:hAnsi="Arial" w:cs="Arial"/>
          <w:sz w:val="20"/>
          <w:szCs w:val="20"/>
          <w:lang w:val="es-ES" w:eastAsia="es-ES"/>
        </w:rPr>
        <w:t xml:space="preserve">, el Presupuesto de Ingresos, Gastos e Inversiones de la Entidad, con el detalle de las apropiaciones, clasificación, definición de los gastos y con las respectivas Disposiciones Generales para la vigencia comprendida entre el 1 de </w:t>
      </w:r>
      <w:r w:rsidR="00342787" w:rsidRPr="00635CF2">
        <w:rPr>
          <w:rFonts w:ascii="Arial" w:eastAsia="Times New Roman" w:hAnsi="Arial" w:cs="Arial"/>
          <w:sz w:val="20"/>
          <w:szCs w:val="20"/>
          <w:lang w:val="es-ES" w:eastAsia="es-ES"/>
        </w:rPr>
        <w:t>Enero al 31 de Diciembre de 2019</w:t>
      </w:r>
      <w:r w:rsidRPr="00635CF2">
        <w:rPr>
          <w:rFonts w:ascii="Arial" w:eastAsia="Times New Roman" w:hAnsi="Arial" w:cs="Arial"/>
          <w:sz w:val="20"/>
          <w:szCs w:val="20"/>
          <w:lang w:val="es-ES" w:eastAsia="es-ES"/>
        </w:rPr>
        <w:t>.</w:t>
      </w:r>
    </w:p>
    <w:p w:rsidR="00635CF2" w:rsidRPr="00635CF2" w:rsidRDefault="00635CF2" w:rsidP="00635CF2">
      <w:pPr>
        <w:overflowPunct w:val="0"/>
        <w:autoSpaceDE w:val="0"/>
        <w:autoSpaceDN w:val="0"/>
        <w:adjustRightInd w:val="0"/>
        <w:spacing w:after="0"/>
        <w:jc w:val="both"/>
        <w:textAlignment w:val="baseline"/>
        <w:rPr>
          <w:rFonts w:ascii="Arial" w:eastAsia="Times New Roman" w:hAnsi="Arial" w:cs="Arial"/>
          <w:sz w:val="20"/>
          <w:szCs w:val="20"/>
          <w:lang w:val="es-ES" w:eastAsia="es-ES"/>
        </w:rPr>
      </w:pPr>
    </w:p>
    <w:p w:rsidR="00017592" w:rsidRPr="00635CF2" w:rsidRDefault="00017592" w:rsidP="00635CF2">
      <w:pPr>
        <w:overflowPunct w:val="0"/>
        <w:autoSpaceDE w:val="0"/>
        <w:autoSpaceDN w:val="0"/>
        <w:adjustRightInd w:val="0"/>
        <w:spacing w:after="0"/>
        <w:jc w:val="both"/>
        <w:textAlignment w:val="baseline"/>
        <w:rPr>
          <w:rFonts w:ascii="Arial" w:eastAsia="Times New Roman" w:hAnsi="Arial" w:cs="Arial"/>
          <w:sz w:val="20"/>
          <w:szCs w:val="20"/>
          <w:lang w:val="es-ES" w:eastAsia="es-ES"/>
        </w:rPr>
      </w:pPr>
      <w:r w:rsidRPr="00635CF2">
        <w:rPr>
          <w:rFonts w:ascii="Arial" w:eastAsia="Times New Roman" w:hAnsi="Arial" w:cs="Arial"/>
          <w:bCs/>
          <w:sz w:val="20"/>
          <w:szCs w:val="20"/>
          <w:lang w:val="es-ES" w:eastAsia="es-ES"/>
        </w:rPr>
        <w:t>Que teniendo en cuenta las modificaciones efectuadas según lo estipulado</w:t>
      </w:r>
      <w:r w:rsidRPr="00635CF2">
        <w:rPr>
          <w:rFonts w:ascii="Arial" w:eastAsia="Times New Roman" w:hAnsi="Arial" w:cs="Arial"/>
          <w:bCs/>
          <w:sz w:val="20"/>
          <w:szCs w:val="20"/>
          <w:lang w:eastAsia="es-ES"/>
        </w:rPr>
        <w:t xml:space="preserve"> </w:t>
      </w:r>
      <w:r w:rsidR="008923E7" w:rsidRPr="00635CF2">
        <w:rPr>
          <w:rFonts w:ascii="Arial" w:eastAsia="Times New Roman" w:hAnsi="Arial" w:cs="Arial"/>
          <w:bCs/>
          <w:sz w:val="20"/>
          <w:szCs w:val="20"/>
          <w:lang w:eastAsia="es-ES"/>
        </w:rPr>
        <w:t>en</w:t>
      </w:r>
      <w:r w:rsidRPr="00635CF2">
        <w:rPr>
          <w:rFonts w:ascii="Arial" w:eastAsia="Times New Roman" w:hAnsi="Arial" w:cs="Arial"/>
          <w:bCs/>
          <w:sz w:val="20"/>
          <w:szCs w:val="20"/>
          <w:lang w:eastAsia="es-ES"/>
        </w:rPr>
        <w:t xml:space="preserve"> la Resolución  </w:t>
      </w:r>
      <w:r w:rsidR="00F05179" w:rsidRPr="00635CF2">
        <w:rPr>
          <w:rFonts w:ascii="Arial" w:eastAsia="Times New Roman" w:hAnsi="Arial" w:cs="Arial"/>
          <w:bCs/>
          <w:sz w:val="20"/>
          <w:szCs w:val="20"/>
        </w:rPr>
        <w:t xml:space="preserve"> N°2</w:t>
      </w:r>
      <w:r w:rsidRPr="00635CF2">
        <w:rPr>
          <w:rFonts w:ascii="Arial" w:eastAsia="Times New Roman" w:hAnsi="Arial" w:cs="Arial"/>
          <w:bCs/>
          <w:sz w:val="20"/>
          <w:szCs w:val="20"/>
          <w:lang w:eastAsia="es-ES"/>
        </w:rPr>
        <w:t>222 de 2.002 del Ministerio de Transporte, y  la resolución   #2273 de 2.014</w:t>
      </w:r>
      <w:r w:rsidR="008923E7" w:rsidRPr="00635CF2">
        <w:rPr>
          <w:rFonts w:ascii="Arial" w:eastAsia="Times New Roman" w:hAnsi="Arial" w:cs="Arial"/>
          <w:bCs/>
          <w:sz w:val="20"/>
          <w:szCs w:val="20"/>
          <w:lang w:eastAsia="es-ES"/>
        </w:rPr>
        <w:t>,</w:t>
      </w:r>
      <w:r w:rsidRPr="00635CF2">
        <w:rPr>
          <w:rFonts w:ascii="Arial" w:eastAsia="Times New Roman" w:hAnsi="Arial" w:cs="Arial"/>
          <w:bCs/>
          <w:sz w:val="20"/>
          <w:szCs w:val="20"/>
          <w:lang w:eastAsia="es-ES"/>
        </w:rPr>
        <w:t xml:space="preserve"> circular 0037 del 01 de agosto 2018  de la súper intendencia de puertos y transportes</w:t>
      </w:r>
      <w:r w:rsidR="008923E7" w:rsidRPr="00635CF2">
        <w:rPr>
          <w:rFonts w:ascii="Arial" w:eastAsia="Times New Roman" w:hAnsi="Arial" w:cs="Arial"/>
          <w:bCs/>
          <w:sz w:val="20"/>
          <w:szCs w:val="20"/>
          <w:lang w:eastAsia="es-ES"/>
        </w:rPr>
        <w:t xml:space="preserve">, </w:t>
      </w:r>
      <w:r w:rsidR="008923E7" w:rsidRPr="00635CF2">
        <w:rPr>
          <w:rFonts w:ascii="Arial" w:eastAsia="Times New Roman" w:hAnsi="Arial" w:cs="Arial"/>
          <w:bCs/>
          <w:sz w:val="20"/>
          <w:szCs w:val="20"/>
          <w:lang w:val="es-ES" w:eastAsia="es-ES"/>
        </w:rPr>
        <w:t>y</w:t>
      </w:r>
      <w:r w:rsidRPr="00635CF2">
        <w:rPr>
          <w:rFonts w:ascii="Arial" w:eastAsia="Times New Roman" w:hAnsi="Arial" w:cs="Arial"/>
          <w:bCs/>
          <w:sz w:val="20"/>
          <w:szCs w:val="20"/>
          <w:lang w:val="es-ES" w:eastAsia="es-ES"/>
        </w:rPr>
        <w:t xml:space="preserve"> mediante la resolución N</w:t>
      </w:r>
      <w:r w:rsidR="00F05179" w:rsidRPr="00635CF2">
        <w:rPr>
          <w:rFonts w:ascii="Arial" w:eastAsia="Times New Roman" w:hAnsi="Arial" w:cs="Arial"/>
          <w:bCs/>
          <w:sz w:val="20"/>
          <w:szCs w:val="20"/>
        </w:rPr>
        <w:t>°</w:t>
      </w:r>
      <w:r w:rsidRPr="00635CF2">
        <w:rPr>
          <w:rFonts w:ascii="Arial" w:eastAsia="Times New Roman" w:hAnsi="Arial" w:cs="Arial"/>
          <w:bCs/>
          <w:sz w:val="20"/>
          <w:szCs w:val="20"/>
          <w:lang w:val="es-ES" w:eastAsia="es-ES"/>
        </w:rPr>
        <w:t xml:space="preserve"> 2734 de 11 julio de 2018  el ministerio </w:t>
      </w:r>
      <w:r w:rsidR="00F05179" w:rsidRPr="00635CF2">
        <w:rPr>
          <w:rFonts w:ascii="Arial" w:eastAsia="Times New Roman" w:hAnsi="Arial" w:cs="Arial"/>
          <w:bCs/>
          <w:sz w:val="20"/>
          <w:szCs w:val="20"/>
        </w:rPr>
        <w:t>de transportes reitero la aplicación de la</w:t>
      </w:r>
      <w:r w:rsidRPr="00635CF2">
        <w:rPr>
          <w:rFonts w:ascii="Arial" w:eastAsia="Times New Roman" w:hAnsi="Arial" w:cs="Arial"/>
          <w:bCs/>
          <w:sz w:val="20"/>
          <w:szCs w:val="20"/>
          <w:lang w:val="es-ES" w:eastAsia="es-ES"/>
        </w:rPr>
        <w:t xml:space="preserve"> resolución N</w:t>
      </w:r>
      <w:r w:rsidR="00F05179" w:rsidRPr="00635CF2">
        <w:rPr>
          <w:rFonts w:ascii="Arial" w:eastAsia="Times New Roman" w:hAnsi="Arial" w:cs="Arial"/>
          <w:bCs/>
          <w:sz w:val="20"/>
          <w:szCs w:val="20"/>
        </w:rPr>
        <w:t>°</w:t>
      </w:r>
      <w:r w:rsidRPr="00635CF2">
        <w:rPr>
          <w:rFonts w:ascii="Arial" w:eastAsia="Times New Roman" w:hAnsi="Arial" w:cs="Arial"/>
          <w:bCs/>
          <w:sz w:val="20"/>
          <w:szCs w:val="20"/>
          <w:lang w:val="es-ES" w:eastAsia="es-ES"/>
        </w:rPr>
        <w:t xml:space="preserve"> 2222 del 21 febrero del 2.002 señalando algunas condiciones que deben ser cumplidas por lo terminales de transportes, para garantizar el usos de los recursos del programa de seguridad en carreteras que trata el  numeral 8 del artículo 2.2.1, 4.10.4.1 del decreto 1079 del 2015 se destine para el objeto previsto en la norma en </w:t>
      </w:r>
      <w:r w:rsidR="00F05179" w:rsidRPr="00635CF2">
        <w:rPr>
          <w:rFonts w:ascii="Arial" w:eastAsia="Times New Roman" w:hAnsi="Arial" w:cs="Arial"/>
          <w:bCs/>
          <w:sz w:val="20"/>
          <w:szCs w:val="20"/>
        </w:rPr>
        <w:t>mención, es</w:t>
      </w:r>
      <w:r w:rsidR="00F05179" w:rsidRPr="00635CF2">
        <w:rPr>
          <w:rFonts w:ascii="Arial" w:eastAsia="Times New Roman" w:hAnsi="Arial" w:cs="Arial"/>
          <w:bCs/>
          <w:sz w:val="20"/>
          <w:szCs w:val="20"/>
          <w:lang w:val="es-ES" w:eastAsia="es-ES"/>
        </w:rPr>
        <w:t xml:space="preserve"> por esto que </w:t>
      </w:r>
      <w:r w:rsidR="00F05179" w:rsidRPr="00635CF2">
        <w:rPr>
          <w:rFonts w:ascii="Arial" w:eastAsia="Times New Roman" w:hAnsi="Arial" w:cs="Arial"/>
          <w:bCs/>
          <w:sz w:val="20"/>
          <w:szCs w:val="20"/>
        </w:rPr>
        <w:t>l</w:t>
      </w:r>
      <w:r w:rsidR="00D60231" w:rsidRPr="00635CF2">
        <w:rPr>
          <w:rFonts w:ascii="Arial" w:eastAsia="Times New Roman" w:hAnsi="Arial" w:cs="Arial"/>
          <w:bCs/>
          <w:sz w:val="20"/>
          <w:szCs w:val="20"/>
        </w:rPr>
        <w:t>os</w:t>
      </w:r>
      <w:r w:rsidR="00F05179" w:rsidRPr="00635CF2">
        <w:rPr>
          <w:rFonts w:ascii="Arial" w:eastAsia="Times New Roman" w:hAnsi="Arial" w:cs="Arial"/>
          <w:bCs/>
          <w:sz w:val="20"/>
          <w:szCs w:val="20"/>
        </w:rPr>
        <w:t xml:space="preserve"> </w:t>
      </w:r>
      <w:r w:rsidR="00D60231" w:rsidRPr="00635CF2">
        <w:rPr>
          <w:rFonts w:ascii="Arial" w:eastAsia="Times New Roman" w:hAnsi="Arial" w:cs="Arial"/>
          <w:bCs/>
          <w:sz w:val="20"/>
          <w:szCs w:val="20"/>
        </w:rPr>
        <w:t xml:space="preserve">saldos de este </w:t>
      </w:r>
      <w:r w:rsidR="00F05179" w:rsidRPr="00635CF2">
        <w:rPr>
          <w:rFonts w:ascii="Arial" w:eastAsia="Times New Roman" w:hAnsi="Arial" w:cs="Arial"/>
          <w:bCs/>
          <w:sz w:val="20"/>
          <w:szCs w:val="20"/>
        </w:rPr>
        <w:t xml:space="preserve">ingreso de destinación </w:t>
      </w:r>
      <w:r w:rsidR="00D60231" w:rsidRPr="00635CF2">
        <w:rPr>
          <w:rFonts w:ascii="Arial" w:eastAsia="Times New Roman" w:hAnsi="Arial" w:cs="Arial"/>
          <w:bCs/>
          <w:sz w:val="20"/>
          <w:szCs w:val="20"/>
        </w:rPr>
        <w:t>específica</w:t>
      </w:r>
      <w:r w:rsidR="00F05179" w:rsidRPr="00635CF2">
        <w:rPr>
          <w:rFonts w:ascii="Arial" w:eastAsia="Times New Roman" w:hAnsi="Arial" w:cs="Arial"/>
          <w:bCs/>
          <w:sz w:val="20"/>
          <w:szCs w:val="20"/>
        </w:rPr>
        <w:t xml:space="preserve"> con corte a Diciembre</w:t>
      </w:r>
      <w:r w:rsidR="00D60231" w:rsidRPr="00635CF2">
        <w:rPr>
          <w:rFonts w:ascii="Arial" w:eastAsia="Times New Roman" w:hAnsi="Arial" w:cs="Arial"/>
          <w:bCs/>
          <w:sz w:val="20"/>
          <w:szCs w:val="20"/>
        </w:rPr>
        <w:t xml:space="preserve"> 31</w:t>
      </w:r>
      <w:r w:rsidR="00F05179" w:rsidRPr="00635CF2">
        <w:rPr>
          <w:rFonts w:ascii="Arial" w:eastAsia="Times New Roman" w:hAnsi="Arial" w:cs="Arial"/>
          <w:bCs/>
          <w:sz w:val="20"/>
          <w:szCs w:val="20"/>
        </w:rPr>
        <w:t xml:space="preserve"> del 2018 se </w:t>
      </w:r>
      <w:r w:rsidR="00F05179" w:rsidRPr="00635CF2">
        <w:rPr>
          <w:rFonts w:ascii="Arial" w:eastAsia="Times New Roman" w:hAnsi="Arial" w:cs="Arial"/>
          <w:bCs/>
          <w:sz w:val="20"/>
          <w:szCs w:val="20"/>
          <w:lang w:val="es-ES" w:eastAsia="es-ES"/>
        </w:rPr>
        <w:t>adiciona</w:t>
      </w:r>
      <w:r w:rsidR="00D60231" w:rsidRPr="00635CF2">
        <w:rPr>
          <w:rFonts w:ascii="Arial" w:eastAsia="Times New Roman" w:hAnsi="Arial" w:cs="Arial"/>
          <w:bCs/>
          <w:sz w:val="20"/>
          <w:szCs w:val="20"/>
        </w:rPr>
        <w:t xml:space="preserve"> </w:t>
      </w:r>
      <w:r w:rsidR="00F05179" w:rsidRPr="00635CF2">
        <w:rPr>
          <w:rFonts w:ascii="Arial" w:eastAsia="Times New Roman" w:hAnsi="Arial" w:cs="Arial"/>
          <w:bCs/>
          <w:sz w:val="20"/>
          <w:szCs w:val="20"/>
          <w:lang w:val="es-ES" w:eastAsia="es-ES"/>
        </w:rPr>
        <w:t xml:space="preserve">al </w:t>
      </w:r>
      <w:r w:rsidR="00F05179" w:rsidRPr="00635CF2">
        <w:rPr>
          <w:rFonts w:ascii="Arial" w:eastAsia="Times New Roman" w:hAnsi="Arial" w:cs="Arial"/>
          <w:bCs/>
          <w:sz w:val="20"/>
          <w:szCs w:val="20"/>
        </w:rPr>
        <w:t>presupuesto</w:t>
      </w:r>
      <w:r w:rsidR="00F05179" w:rsidRPr="00635CF2">
        <w:rPr>
          <w:rFonts w:ascii="Arial" w:eastAsia="Times New Roman" w:hAnsi="Arial" w:cs="Arial"/>
          <w:bCs/>
          <w:sz w:val="20"/>
          <w:szCs w:val="20"/>
          <w:lang w:val="es-ES" w:eastAsia="es-ES"/>
        </w:rPr>
        <w:t xml:space="preserve"> de la vigencia 2019 </w:t>
      </w:r>
      <w:r w:rsidR="00F05179" w:rsidRPr="00635CF2">
        <w:rPr>
          <w:rFonts w:ascii="Arial" w:eastAsia="Times New Roman" w:hAnsi="Arial" w:cs="Arial"/>
          <w:bCs/>
          <w:sz w:val="20"/>
          <w:szCs w:val="20"/>
          <w:lang w:eastAsia="es-ES"/>
        </w:rPr>
        <w:t xml:space="preserve"> al ingreso en la cuenta de  02035201 </w:t>
      </w:r>
      <w:r w:rsidR="00F05179" w:rsidRPr="00635CF2">
        <w:rPr>
          <w:rFonts w:ascii="Arial" w:eastAsia="Times New Roman" w:hAnsi="Arial" w:cs="Arial"/>
          <w:sz w:val="20"/>
          <w:szCs w:val="20"/>
          <w:lang w:eastAsia="es-ES"/>
        </w:rPr>
        <w:t>ALCOHOLIMETRÍA</w:t>
      </w:r>
      <w:r w:rsidR="00F05179" w:rsidRPr="00635CF2">
        <w:rPr>
          <w:rFonts w:ascii="Arial" w:eastAsia="Times New Roman" w:hAnsi="Arial" w:cs="Arial"/>
          <w:bCs/>
          <w:sz w:val="20"/>
          <w:szCs w:val="20"/>
          <w:lang w:eastAsia="es-ES"/>
        </w:rPr>
        <w:t xml:space="preserve"> de igual  manera  adicionado en el  gasto en las  cuentas del  03329111</w:t>
      </w:r>
      <w:r w:rsidR="00F05179" w:rsidRPr="00635CF2">
        <w:rPr>
          <w:rFonts w:ascii="Arial" w:eastAsia="Times New Roman" w:hAnsi="Arial" w:cs="Arial"/>
          <w:bCs/>
          <w:sz w:val="20"/>
          <w:szCs w:val="20"/>
        </w:rPr>
        <w:t xml:space="preserve"> </w:t>
      </w:r>
      <w:r w:rsidR="00F05179" w:rsidRPr="00635CF2">
        <w:rPr>
          <w:rFonts w:ascii="Arial" w:eastAsia="Times New Roman" w:hAnsi="Arial" w:cs="Arial"/>
          <w:bCs/>
          <w:sz w:val="20"/>
          <w:szCs w:val="20"/>
          <w:lang w:eastAsia="es-ES"/>
        </w:rPr>
        <w:t>PROGRAMA DE ALCOHOLIMETRÍA   Y 03329112  EL PROGRAMA DE SEGURIDAD EN LA OPERACIÓN DEL TRANSPORTE</w:t>
      </w:r>
      <w:r w:rsidR="00D60231" w:rsidRPr="00635CF2">
        <w:rPr>
          <w:rFonts w:ascii="Arial" w:eastAsia="Times New Roman" w:hAnsi="Arial" w:cs="Arial"/>
          <w:bCs/>
          <w:sz w:val="20"/>
          <w:szCs w:val="20"/>
        </w:rPr>
        <w:t xml:space="preserve"> </w:t>
      </w:r>
      <w:r w:rsidR="00F05179" w:rsidRPr="00635CF2">
        <w:rPr>
          <w:rFonts w:ascii="Arial" w:eastAsia="Times New Roman" w:hAnsi="Arial" w:cs="Arial"/>
          <w:bCs/>
          <w:sz w:val="20"/>
          <w:szCs w:val="20"/>
          <w:lang w:eastAsia="es-ES"/>
        </w:rPr>
        <w:t>(Con destinación específica)</w:t>
      </w:r>
      <w:r w:rsidR="00D60231" w:rsidRPr="00635CF2">
        <w:rPr>
          <w:rFonts w:ascii="Arial" w:eastAsia="Times New Roman" w:hAnsi="Arial" w:cs="Arial"/>
          <w:bCs/>
          <w:sz w:val="20"/>
          <w:szCs w:val="20"/>
        </w:rPr>
        <w:t>.</w:t>
      </w:r>
    </w:p>
    <w:p w:rsidR="00ED0D39" w:rsidRPr="00635CF2" w:rsidRDefault="00ED0D39" w:rsidP="00ED0D39">
      <w:pPr>
        <w:overflowPunct w:val="0"/>
        <w:autoSpaceDE w:val="0"/>
        <w:autoSpaceDN w:val="0"/>
        <w:adjustRightInd w:val="0"/>
        <w:spacing w:after="0"/>
        <w:jc w:val="both"/>
        <w:textAlignment w:val="baseline"/>
        <w:rPr>
          <w:rFonts w:ascii="Arial" w:eastAsia="Times New Roman" w:hAnsi="Arial" w:cs="Arial"/>
          <w:sz w:val="20"/>
          <w:szCs w:val="20"/>
          <w:lang w:val="es-ES" w:eastAsia="es-ES"/>
        </w:rPr>
      </w:pPr>
    </w:p>
    <w:p w:rsidR="00ED0D39" w:rsidRPr="00635CF2" w:rsidRDefault="00ED0D39" w:rsidP="00ED0D39">
      <w:pPr>
        <w:overflowPunct w:val="0"/>
        <w:autoSpaceDE w:val="0"/>
        <w:autoSpaceDN w:val="0"/>
        <w:adjustRightInd w:val="0"/>
        <w:spacing w:after="0"/>
        <w:jc w:val="both"/>
        <w:textAlignment w:val="baseline"/>
        <w:rPr>
          <w:rFonts w:ascii="Arial" w:eastAsia="Times New Roman" w:hAnsi="Arial" w:cs="Arial"/>
          <w:sz w:val="20"/>
          <w:szCs w:val="20"/>
          <w:lang w:val="es-ES" w:eastAsia="es-ES"/>
        </w:rPr>
      </w:pPr>
      <w:r w:rsidRPr="00635CF2">
        <w:rPr>
          <w:rFonts w:ascii="Arial" w:eastAsia="Times New Roman" w:hAnsi="Arial" w:cs="Arial"/>
          <w:sz w:val="20"/>
          <w:szCs w:val="20"/>
          <w:lang w:val="es-ES" w:eastAsia="es-ES"/>
        </w:rPr>
        <w:lastRenderedPageBreak/>
        <w:t>Que por expresa facultad se hace necesario adoptar y desagregar el Presupuesto de Ingresos, Gastos e Inversio</w:t>
      </w:r>
      <w:r w:rsidR="00342787" w:rsidRPr="00635CF2">
        <w:rPr>
          <w:rFonts w:ascii="Arial" w:eastAsia="Times New Roman" w:hAnsi="Arial" w:cs="Arial"/>
          <w:sz w:val="20"/>
          <w:szCs w:val="20"/>
          <w:lang w:val="es-ES" w:eastAsia="es-ES"/>
        </w:rPr>
        <w:t>nes para la vigencia fiscal 2019</w:t>
      </w:r>
      <w:r w:rsidRPr="00635CF2">
        <w:rPr>
          <w:rFonts w:ascii="Arial" w:eastAsia="Times New Roman" w:hAnsi="Arial" w:cs="Arial"/>
          <w:sz w:val="20"/>
          <w:szCs w:val="20"/>
          <w:lang w:val="es-ES" w:eastAsia="es-ES"/>
        </w:rPr>
        <w:t xml:space="preserve"> de la Terminal Metropolitana de Transportes de Barranquilla S.A.</w:t>
      </w:r>
    </w:p>
    <w:p w:rsidR="00ED0D39" w:rsidRPr="00635CF2" w:rsidRDefault="00ED0D39" w:rsidP="00ED0D39">
      <w:pPr>
        <w:overflowPunct w:val="0"/>
        <w:autoSpaceDE w:val="0"/>
        <w:autoSpaceDN w:val="0"/>
        <w:adjustRightInd w:val="0"/>
        <w:spacing w:after="0"/>
        <w:jc w:val="both"/>
        <w:textAlignment w:val="baseline"/>
        <w:rPr>
          <w:rFonts w:ascii="Arial" w:eastAsia="Times New Roman" w:hAnsi="Arial" w:cs="Arial"/>
          <w:sz w:val="20"/>
          <w:szCs w:val="20"/>
          <w:lang w:val="es-ES" w:eastAsia="es-ES"/>
        </w:rPr>
      </w:pPr>
    </w:p>
    <w:p w:rsidR="00ED0D39" w:rsidRPr="00635CF2" w:rsidRDefault="00ED0D39" w:rsidP="00635CF2">
      <w:pPr>
        <w:spacing w:after="0"/>
        <w:jc w:val="center"/>
        <w:rPr>
          <w:rFonts w:ascii="Arial" w:hAnsi="Arial" w:cs="Arial"/>
          <w:bCs/>
          <w:color w:val="000000"/>
          <w:sz w:val="20"/>
          <w:szCs w:val="20"/>
        </w:rPr>
      </w:pPr>
      <w:r w:rsidRPr="00635CF2">
        <w:rPr>
          <w:rFonts w:ascii="Arial" w:hAnsi="Arial" w:cs="Arial"/>
          <w:bCs/>
          <w:color w:val="000000"/>
          <w:sz w:val="20"/>
          <w:szCs w:val="20"/>
        </w:rPr>
        <w:t>RESUELVE:</w:t>
      </w:r>
    </w:p>
    <w:p w:rsidR="00ED0D39" w:rsidRPr="00635CF2" w:rsidRDefault="00ED0D39" w:rsidP="00635CF2">
      <w:pPr>
        <w:spacing w:after="0"/>
        <w:jc w:val="center"/>
        <w:rPr>
          <w:rFonts w:ascii="Arial" w:hAnsi="Arial" w:cs="Arial"/>
          <w:bCs/>
          <w:color w:val="000000"/>
          <w:sz w:val="20"/>
          <w:szCs w:val="20"/>
        </w:rPr>
      </w:pPr>
      <w:r w:rsidRPr="00635CF2">
        <w:rPr>
          <w:rFonts w:ascii="Arial" w:hAnsi="Arial" w:cs="Arial"/>
          <w:bCs/>
          <w:color w:val="000000"/>
          <w:sz w:val="20"/>
          <w:szCs w:val="20"/>
        </w:rPr>
        <w:t>PRIMERA PARTE</w:t>
      </w:r>
    </w:p>
    <w:p w:rsidR="00ED0D39" w:rsidRPr="00635CF2" w:rsidRDefault="00ED0D39" w:rsidP="00ED0D39">
      <w:pPr>
        <w:spacing w:after="0"/>
        <w:jc w:val="center"/>
        <w:rPr>
          <w:rFonts w:ascii="Arial" w:hAnsi="Arial" w:cs="Arial"/>
          <w:bCs/>
          <w:color w:val="000000"/>
          <w:sz w:val="20"/>
          <w:szCs w:val="20"/>
        </w:rPr>
      </w:pPr>
    </w:p>
    <w:p w:rsidR="00ED0D39" w:rsidRPr="00635CF2" w:rsidRDefault="00ED0D39" w:rsidP="00ED0D39">
      <w:pPr>
        <w:spacing w:after="0"/>
        <w:jc w:val="center"/>
        <w:rPr>
          <w:rFonts w:ascii="Arial" w:hAnsi="Arial" w:cs="Arial"/>
          <w:bCs/>
          <w:color w:val="000000"/>
          <w:sz w:val="20"/>
          <w:szCs w:val="20"/>
        </w:rPr>
      </w:pPr>
    </w:p>
    <w:p w:rsidR="008D34D4" w:rsidRPr="00635CF2" w:rsidRDefault="008D34D4" w:rsidP="00635CF2">
      <w:pPr>
        <w:spacing w:after="0"/>
        <w:jc w:val="center"/>
        <w:rPr>
          <w:rFonts w:ascii="Arial" w:hAnsi="Arial" w:cs="Arial"/>
          <w:bCs/>
          <w:color w:val="000000"/>
        </w:rPr>
      </w:pPr>
      <w:r w:rsidRPr="00635CF2">
        <w:rPr>
          <w:rFonts w:ascii="Arial" w:hAnsi="Arial" w:cs="Arial"/>
          <w:bCs/>
          <w:color w:val="000000"/>
        </w:rPr>
        <w:t>PRESUPUESTO DE INGRESOS Y RECURSOS DE CAPITAL</w:t>
      </w:r>
    </w:p>
    <w:p w:rsidR="008D34D4" w:rsidRPr="00635CF2" w:rsidRDefault="008D34D4" w:rsidP="008D34D4">
      <w:pPr>
        <w:spacing w:after="0"/>
        <w:jc w:val="center"/>
        <w:rPr>
          <w:rFonts w:ascii="Arial" w:eastAsia="Times New Roman" w:hAnsi="Arial" w:cs="Arial"/>
          <w:sz w:val="20"/>
          <w:szCs w:val="20"/>
          <w:lang w:val="es-ES" w:eastAsia="es-ES"/>
        </w:rPr>
      </w:pPr>
    </w:p>
    <w:p w:rsidR="008D34D4" w:rsidRPr="00635CF2" w:rsidRDefault="008D34D4" w:rsidP="008D34D4">
      <w:pPr>
        <w:spacing w:after="0"/>
        <w:jc w:val="both"/>
        <w:rPr>
          <w:rFonts w:ascii="Arial" w:hAnsi="Arial" w:cs="Arial"/>
          <w:bCs/>
          <w:color w:val="000000"/>
        </w:rPr>
      </w:pPr>
      <w:r w:rsidRPr="00635CF2">
        <w:rPr>
          <w:rFonts w:ascii="Arial" w:eastAsia="Times New Roman" w:hAnsi="Arial" w:cs="Arial"/>
          <w:sz w:val="20"/>
          <w:szCs w:val="20"/>
          <w:lang w:val="es-ES" w:eastAsia="es-ES"/>
        </w:rPr>
        <w:t>ARTICULO 1o. Fíjense los cómputos del presupuesto de rentas</w:t>
      </w:r>
      <w:r w:rsidR="00EF78F3" w:rsidRPr="00635CF2">
        <w:rPr>
          <w:rFonts w:ascii="Arial" w:eastAsia="Times New Roman" w:hAnsi="Arial" w:cs="Arial"/>
          <w:sz w:val="20"/>
          <w:szCs w:val="20"/>
          <w:lang w:val="es-ES" w:eastAsia="es-ES"/>
        </w:rPr>
        <w:t xml:space="preserve"> la </w:t>
      </w:r>
      <w:r w:rsidR="00704410" w:rsidRPr="00635CF2">
        <w:rPr>
          <w:rFonts w:ascii="Arial" w:eastAsia="Times New Roman" w:hAnsi="Arial" w:cs="Arial"/>
          <w:sz w:val="20"/>
          <w:szCs w:val="20"/>
          <w:lang w:val="es-ES" w:eastAsia="es-ES"/>
        </w:rPr>
        <w:t>disponibilidad</w:t>
      </w:r>
      <w:r w:rsidR="00EF78F3" w:rsidRPr="00635CF2">
        <w:rPr>
          <w:rFonts w:ascii="Arial" w:eastAsia="Times New Roman" w:hAnsi="Arial" w:cs="Arial"/>
          <w:sz w:val="20"/>
          <w:szCs w:val="20"/>
          <w:lang w:val="es-ES" w:eastAsia="es-ES"/>
        </w:rPr>
        <w:t xml:space="preserve"> inicial</w:t>
      </w:r>
      <w:r w:rsidR="00D60231" w:rsidRPr="00635CF2">
        <w:rPr>
          <w:rFonts w:ascii="Arial" w:eastAsia="Times New Roman" w:hAnsi="Arial" w:cs="Arial"/>
          <w:sz w:val="20"/>
          <w:szCs w:val="20"/>
          <w:lang w:val="es-ES" w:eastAsia="es-ES"/>
        </w:rPr>
        <w:t xml:space="preserve"> por valor de </w:t>
      </w:r>
      <w:r w:rsidR="002725A7" w:rsidRPr="00635CF2">
        <w:rPr>
          <w:rFonts w:ascii="Arial" w:eastAsia="Times New Roman" w:hAnsi="Arial" w:cs="Arial"/>
          <w:sz w:val="20"/>
          <w:szCs w:val="20"/>
          <w:lang w:val="es-ES" w:eastAsia="es-ES"/>
        </w:rPr>
        <w:t>DIEZ MILLONES DIECINUEVE MIL NOVECIENTOS CINCUENTA Y SIETE PESOS ($10.019.957)</w:t>
      </w:r>
      <w:r w:rsidR="00EF78F3" w:rsidRPr="00635CF2">
        <w:rPr>
          <w:rFonts w:ascii="Arial" w:eastAsia="Times New Roman" w:hAnsi="Arial" w:cs="Arial"/>
          <w:sz w:val="20"/>
          <w:szCs w:val="20"/>
          <w:lang w:val="es-ES" w:eastAsia="es-ES"/>
        </w:rPr>
        <w:t>,</w:t>
      </w:r>
      <w:r w:rsidR="00D60231" w:rsidRPr="00635CF2">
        <w:rPr>
          <w:rFonts w:ascii="Arial" w:eastAsia="Times New Roman" w:hAnsi="Arial" w:cs="Arial"/>
          <w:sz w:val="20"/>
          <w:szCs w:val="20"/>
          <w:lang w:val="es-ES" w:eastAsia="es-ES"/>
        </w:rPr>
        <w:t xml:space="preserve"> y</w:t>
      </w:r>
      <w:r w:rsidR="00EF78F3" w:rsidRPr="00635CF2">
        <w:rPr>
          <w:rFonts w:ascii="Arial" w:eastAsia="Times New Roman" w:hAnsi="Arial" w:cs="Arial"/>
          <w:sz w:val="20"/>
          <w:szCs w:val="20"/>
          <w:lang w:val="es-ES" w:eastAsia="es-ES"/>
        </w:rPr>
        <w:t xml:space="preserve"> los </w:t>
      </w:r>
      <w:r w:rsidR="00704410" w:rsidRPr="00635CF2">
        <w:rPr>
          <w:rFonts w:ascii="Arial" w:eastAsia="Times New Roman" w:hAnsi="Arial" w:cs="Arial"/>
          <w:sz w:val="20"/>
          <w:szCs w:val="20"/>
          <w:lang w:val="es-ES" w:eastAsia="es-ES"/>
        </w:rPr>
        <w:t>ingresos</w:t>
      </w:r>
      <w:r w:rsidR="00EF78F3" w:rsidRPr="00635CF2">
        <w:rPr>
          <w:rFonts w:ascii="Arial" w:eastAsia="Times New Roman" w:hAnsi="Arial" w:cs="Arial"/>
          <w:sz w:val="20"/>
          <w:szCs w:val="20"/>
          <w:lang w:val="es-ES" w:eastAsia="es-ES"/>
        </w:rPr>
        <w:t xml:space="preserve"> </w:t>
      </w:r>
      <w:r w:rsidR="00704410" w:rsidRPr="00635CF2">
        <w:rPr>
          <w:rFonts w:ascii="Arial" w:eastAsia="Times New Roman" w:hAnsi="Arial" w:cs="Arial"/>
          <w:sz w:val="20"/>
          <w:szCs w:val="20"/>
          <w:lang w:val="es-ES" w:eastAsia="es-ES"/>
        </w:rPr>
        <w:t>corrientes</w:t>
      </w:r>
      <w:r w:rsidRPr="00635CF2">
        <w:rPr>
          <w:rFonts w:ascii="Arial" w:eastAsia="Times New Roman" w:hAnsi="Arial" w:cs="Arial"/>
          <w:sz w:val="20"/>
          <w:szCs w:val="20"/>
          <w:lang w:val="es-ES" w:eastAsia="es-ES"/>
        </w:rPr>
        <w:t xml:space="preserve"> y recursos de capital</w:t>
      </w:r>
      <w:r w:rsidR="00704410" w:rsidRPr="00635CF2">
        <w:rPr>
          <w:rFonts w:ascii="Arial" w:eastAsia="Times New Roman" w:hAnsi="Arial" w:cs="Arial"/>
          <w:sz w:val="20"/>
          <w:szCs w:val="20"/>
          <w:lang w:val="es-ES" w:eastAsia="es-ES"/>
        </w:rPr>
        <w:t xml:space="preserve"> (ingresos no tributarios)</w:t>
      </w:r>
      <w:r w:rsidRPr="00635CF2">
        <w:rPr>
          <w:rFonts w:ascii="Arial" w:eastAsia="Times New Roman" w:hAnsi="Arial" w:cs="Arial"/>
          <w:sz w:val="20"/>
          <w:szCs w:val="20"/>
          <w:lang w:val="es-ES" w:eastAsia="es-ES"/>
        </w:rPr>
        <w:t xml:space="preserve"> </w:t>
      </w:r>
      <w:r w:rsidR="00D60231" w:rsidRPr="00635CF2">
        <w:rPr>
          <w:rFonts w:ascii="Arial" w:eastAsia="Times New Roman" w:hAnsi="Arial" w:cs="Arial"/>
          <w:sz w:val="20"/>
          <w:szCs w:val="20"/>
          <w:lang w:val="es-ES" w:eastAsia="es-ES"/>
        </w:rPr>
        <w:t>por valor de SEIS MIL SETECIENTOS OCHENTA Y UN MILLONES OCHOCIENTOS QUINCE MIL CUATROSCIENTOS CINCUENTA Y OCHO PESOS ($6.781.815.458)</w:t>
      </w:r>
      <w:r w:rsidR="002725A7" w:rsidRPr="00635CF2">
        <w:rPr>
          <w:rFonts w:ascii="Arial" w:eastAsia="Times New Roman" w:hAnsi="Arial" w:cs="Arial"/>
          <w:sz w:val="20"/>
          <w:szCs w:val="20"/>
          <w:lang w:val="es-ES" w:eastAsia="es-ES"/>
        </w:rPr>
        <w:t xml:space="preserve">, </w:t>
      </w:r>
      <w:r w:rsidRPr="00635CF2">
        <w:rPr>
          <w:rFonts w:ascii="Arial" w:eastAsia="Times New Roman" w:hAnsi="Arial" w:cs="Arial"/>
          <w:sz w:val="20"/>
          <w:szCs w:val="20"/>
          <w:lang w:val="es-ES" w:eastAsia="es-ES"/>
        </w:rPr>
        <w:t xml:space="preserve">de La Terminal Metropolitana De Transportes De Barranquilla S.A., para la vigencia fiscal del 1º de </w:t>
      </w:r>
      <w:r w:rsidR="00B6352D" w:rsidRPr="00635CF2">
        <w:rPr>
          <w:rFonts w:ascii="Arial" w:eastAsia="Times New Roman" w:hAnsi="Arial" w:cs="Arial"/>
          <w:sz w:val="20"/>
          <w:szCs w:val="20"/>
          <w:lang w:val="es-ES" w:eastAsia="es-ES"/>
        </w:rPr>
        <w:t>Enero al 31 de Diciembre de 2019</w:t>
      </w:r>
      <w:r w:rsidRPr="00635CF2">
        <w:rPr>
          <w:rFonts w:ascii="Arial" w:eastAsia="Times New Roman" w:hAnsi="Arial" w:cs="Arial"/>
          <w:sz w:val="20"/>
          <w:szCs w:val="20"/>
          <w:lang w:val="es-ES" w:eastAsia="es-ES"/>
        </w:rPr>
        <w:t xml:space="preserve">, </w:t>
      </w:r>
      <w:r w:rsidR="002725A7" w:rsidRPr="00635CF2">
        <w:rPr>
          <w:rFonts w:ascii="Arial" w:eastAsia="Times New Roman" w:hAnsi="Arial" w:cs="Arial"/>
          <w:sz w:val="20"/>
          <w:szCs w:val="20"/>
          <w:lang w:val="es-ES" w:eastAsia="es-ES"/>
        </w:rPr>
        <w:t xml:space="preserve">para un total </w:t>
      </w:r>
      <w:r w:rsidRPr="00635CF2">
        <w:rPr>
          <w:rFonts w:ascii="Arial" w:eastAsia="Times New Roman" w:hAnsi="Arial" w:cs="Arial"/>
          <w:sz w:val="20"/>
          <w:szCs w:val="20"/>
          <w:lang w:val="es-ES" w:eastAsia="es-ES"/>
        </w:rPr>
        <w:t xml:space="preserve">de </w:t>
      </w:r>
      <w:r w:rsidR="00B6352D" w:rsidRPr="00635CF2">
        <w:rPr>
          <w:rFonts w:ascii="Arial" w:eastAsia="Times New Roman" w:hAnsi="Arial" w:cs="Arial"/>
          <w:sz w:val="20"/>
          <w:szCs w:val="20"/>
          <w:lang w:val="es-ES" w:eastAsia="es-ES"/>
        </w:rPr>
        <w:t xml:space="preserve">SEIS MIL SETECIENTOS </w:t>
      </w:r>
      <w:r w:rsidR="002725A7" w:rsidRPr="00635CF2">
        <w:rPr>
          <w:rFonts w:ascii="Arial" w:eastAsia="Times New Roman" w:hAnsi="Arial" w:cs="Arial"/>
          <w:sz w:val="20"/>
          <w:szCs w:val="20"/>
          <w:lang w:val="es-ES" w:eastAsia="es-ES"/>
        </w:rPr>
        <w:t xml:space="preserve">NOVENTA Y </w:t>
      </w:r>
      <w:r w:rsidR="00B6352D" w:rsidRPr="00635CF2">
        <w:rPr>
          <w:rFonts w:ascii="Arial" w:eastAsia="Times New Roman" w:hAnsi="Arial" w:cs="Arial"/>
          <w:sz w:val="20"/>
          <w:szCs w:val="20"/>
          <w:lang w:val="es-ES" w:eastAsia="es-ES"/>
        </w:rPr>
        <w:t xml:space="preserve">UN MILLONES OCHOCIENTOS </w:t>
      </w:r>
      <w:r w:rsidR="002725A7" w:rsidRPr="00635CF2">
        <w:rPr>
          <w:rFonts w:ascii="Arial" w:eastAsia="Times New Roman" w:hAnsi="Arial" w:cs="Arial"/>
          <w:sz w:val="20"/>
          <w:szCs w:val="20"/>
          <w:lang w:val="es-ES" w:eastAsia="es-ES"/>
        </w:rPr>
        <w:t>TREINTA Y CINCO</w:t>
      </w:r>
      <w:r w:rsidR="00AA5C94" w:rsidRPr="00635CF2">
        <w:rPr>
          <w:rFonts w:ascii="Arial" w:eastAsia="Times New Roman" w:hAnsi="Arial" w:cs="Arial"/>
          <w:sz w:val="20"/>
          <w:szCs w:val="20"/>
          <w:lang w:val="es-ES" w:eastAsia="es-ES"/>
        </w:rPr>
        <w:t xml:space="preserve"> MIL CUATROSCIENTOS QUINCE</w:t>
      </w:r>
      <w:r w:rsidR="00B6352D" w:rsidRPr="00635CF2">
        <w:rPr>
          <w:rFonts w:ascii="Arial" w:eastAsia="Times New Roman" w:hAnsi="Arial" w:cs="Arial"/>
          <w:sz w:val="20"/>
          <w:szCs w:val="20"/>
          <w:lang w:val="es-ES" w:eastAsia="es-ES"/>
        </w:rPr>
        <w:t xml:space="preserve"> </w:t>
      </w:r>
      <w:r w:rsidR="002725A7" w:rsidRPr="00635CF2">
        <w:rPr>
          <w:rFonts w:ascii="Arial" w:eastAsia="Times New Roman" w:hAnsi="Arial" w:cs="Arial"/>
          <w:sz w:val="20"/>
          <w:szCs w:val="20"/>
          <w:lang w:val="es-ES" w:eastAsia="es-ES"/>
        </w:rPr>
        <w:t>PESOS</w:t>
      </w:r>
      <w:r w:rsidR="00B6352D" w:rsidRPr="00635CF2">
        <w:rPr>
          <w:rFonts w:ascii="Arial" w:eastAsia="Times New Roman" w:hAnsi="Arial" w:cs="Arial"/>
          <w:sz w:val="20"/>
          <w:szCs w:val="20"/>
          <w:lang w:val="es-ES" w:eastAsia="es-ES"/>
        </w:rPr>
        <w:t xml:space="preserve"> </w:t>
      </w:r>
      <w:r w:rsidR="00AA5C94" w:rsidRPr="00635CF2">
        <w:rPr>
          <w:rFonts w:ascii="Arial" w:eastAsia="Times New Roman" w:hAnsi="Arial" w:cs="Arial"/>
          <w:sz w:val="20"/>
          <w:szCs w:val="20"/>
          <w:lang w:val="es-ES" w:eastAsia="es-ES"/>
        </w:rPr>
        <w:t>M</w:t>
      </w:r>
      <w:r w:rsidRPr="00635CF2">
        <w:rPr>
          <w:rFonts w:ascii="Arial" w:eastAsia="Times New Roman" w:hAnsi="Arial" w:cs="Arial"/>
          <w:sz w:val="20"/>
          <w:szCs w:val="20"/>
          <w:lang w:val="es-ES" w:eastAsia="es-ES"/>
        </w:rPr>
        <w:t>ONEDA LEGAL ($</w:t>
      </w:r>
      <w:r w:rsidR="00FB575F" w:rsidRPr="00635CF2">
        <w:rPr>
          <w:rFonts w:ascii="Arial" w:eastAsia="Times New Roman" w:hAnsi="Arial" w:cs="Arial"/>
          <w:sz w:val="20"/>
          <w:szCs w:val="20"/>
          <w:lang w:val="es-ES" w:eastAsia="es-ES"/>
        </w:rPr>
        <w:t>6.781</w:t>
      </w:r>
      <w:r w:rsidR="002D2E35" w:rsidRPr="00635CF2">
        <w:rPr>
          <w:rFonts w:ascii="Arial" w:eastAsia="Times New Roman" w:hAnsi="Arial" w:cs="Arial"/>
          <w:sz w:val="20"/>
          <w:szCs w:val="20"/>
          <w:lang w:val="es-ES" w:eastAsia="es-ES"/>
        </w:rPr>
        <w:t>.</w:t>
      </w:r>
      <w:r w:rsidR="00FB575F" w:rsidRPr="00635CF2">
        <w:rPr>
          <w:rFonts w:ascii="Arial" w:eastAsia="Times New Roman" w:hAnsi="Arial" w:cs="Arial"/>
          <w:sz w:val="20"/>
          <w:szCs w:val="20"/>
          <w:lang w:val="es-ES" w:eastAsia="es-ES"/>
        </w:rPr>
        <w:t>815.458</w:t>
      </w:r>
      <w:r w:rsidR="00F30ECA" w:rsidRPr="00635CF2">
        <w:rPr>
          <w:rFonts w:ascii="Arial" w:eastAsia="Times New Roman" w:hAnsi="Arial" w:cs="Arial"/>
          <w:sz w:val="20"/>
          <w:szCs w:val="20"/>
          <w:lang w:val="es-ES" w:eastAsia="es-ES"/>
        </w:rPr>
        <w:t>.</w:t>
      </w:r>
      <w:r w:rsidR="002D2E35" w:rsidRPr="00635CF2">
        <w:rPr>
          <w:rFonts w:ascii="Arial" w:eastAsia="Times New Roman" w:hAnsi="Arial" w:cs="Arial"/>
          <w:sz w:val="20"/>
          <w:szCs w:val="20"/>
          <w:lang w:val="es-ES" w:eastAsia="es-ES"/>
        </w:rPr>
        <w:t>oo</w:t>
      </w:r>
      <w:r w:rsidRPr="00635CF2">
        <w:rPr>
          <w:rFonts w:ascii="Arial" w:eastAsia="Times New Roman" w:hAnsi="Arial" w:cs="Arial"/>
          <w:sz w:val="20"/>
          <w:szCs w:val="20"/>
          <w:lang w:val="es-ES" w:eastAsia="es-ES"/>
        </w:rPr>
        <w:t>)</w:t>
      </w:r>
      <w:r w:rsidRPr="00635CF2">
        <w:rPr>
          <w:rFonts w:ascii="Arial" w:hAnsi="Arial" w:cs="Arial"/>
          <w:bCs/>
        </w:rPr>
        <w:t>,</w:t>
      </w:r>
      <w:r w:rsidRPr="00635CF2">
        <w:rPr>
          <w:rFonts w:ascii="Arial" w:hAnsi="Arial" w:cs="Arial"/>
        </w:rPr>
        <w:t xml:space="preserve"> </w:t>
      </w:r>
      <w:r w:rsidRPr="00635CF2">
        <w:rPr>
          <w:rFonts w:ascii="Arial" w:hAnsi="Arial" w:cs="Arial"/>
          <w:bCs/>
          <w:color w:val="000000"/>
        </w:rPr>
        <w:t>según el detalle del Presupuesto:</w:t>
      </w:r>
    </w:p>
    <w:p w:rsidR="002D2E35" w:rsidRPr="00635CF2" w:rsidRDefault="002D2E35" w:rsidP="008D34D4">
      <w:pPr>
        <w:spacing w:after="0"/>
        <w:jc w:val="both"/>
        <w:rPr>
          <w:rFonts w:ascii="Arial" w:hAnsi="Arial" w:cs="Arial"/>
          <w:bCs/>
          <w:color w:val="000000"/>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91"/>
        <w:gridCol w:w="5954"/>
        <w:gridCol w:w="1678"/>
      </w:tblGrid>
      <w:tr w:rsidR="008D34D4" w:rsidRPr="00635CF2" w:rsidTr="004565FF">
        <w:trPr>
          <w:trHeight w:val="461"/>
        </w:trPr>
        <w:tc>
          <w:tcPr>
            <w:tcW w:w="1291" w:type="dxa"/>
            <w:shd w:val="clear" w:color="auto" w:fill="auto"/>
            <w:noWrap/>
            <w:vAlign w:val="center"/>
            <w:hideMark/>
          </w:tcPr>
          <w:p w:rsidR="008D34D4" w:rsidRPr="00635CF2" w:rsidRDefault="008D34D4" w:rsidP="004565FF">
            <w:pPr>
              <w:spacing w:after="0"/>
              <w:jc w:val="center"/>
              <w:rPr>
                <w:rFonts w:ascii="Arial" w:hAnsi="Arial" w:cs="Arial"/>
                <w:bCs/>
                <w:color w:val="000000"/>
                <w:sz w:val="20"/>
                <w:szCs w:val="20"/>
              </w:rPr>
            </w:pPr>
            <w:r w:rsidRPr="00635CF2">
              <w:rPr>
                <w:rFonts w:ascii="Arial" w:hAnsi="Arial" w:cs="Arial"/>
                <w:bCs/>
                <w:color w:val="000000"/>
                <w:sz w:val="20"/>
                <w:szCs w:val="20"/>
              </w:rPr>
              <w:t>CODIGO</w:t>
            </w:r>
          </w:p>
        </w:tc>
        <w:tc>
          <w:tcPr>
            <w:tcW w:w="5954" w:type="dxa"/>
            <w:shd w:val="clear" w:color="auto" w:fill="auto"/>
            <w:noWrap/>
            <w:vAlign w:val="center"/>
            <w:hideMark/>
          </w:tcPr>
          <w:p w:rsidR="008D34D4" w:rsidRPr="00635CF2" w:rsidRDefault="008D34D4" w:rsidP="004565FF">
            <w:pPr>
              <w:spacing w:after="0"/>
              <w:jc w:val="center"/>
              <w:rPr>
                <w:rFonts w:ascii="Arial" w:hAnsi="Arial" w:cs="Arial"/>
                <w:bCs/>
                <w:color w:val="000000"/>
                <w:sz w:val="20"/>
                <w:szCs w:val="20"/>
              </w:rPr>
            </w:pPr>
            <w:r w:rsidRPr="00635CF2">
              <w:rPr>
                <w:rFonts w:ascii="Arial" w:hAnsi="Arial" w:cs="Arial"/>
                <w:bCs/>
                <w:color w:val="000000"/>
                <w:sz w:val="20"/>
                <w:szCs w:val="20"/>
              </w:rPr>
              <w:t>DENOMINACION</w:t>
            </w:r>
          </w:p>
        </w:tc>
        <w:tc>
          <w:tcPr>
            <w:tcW w:w="1678" w:type="dxa"/>
            <w:shd w:val="clear" w:color="auto" w:fill="auto"/>
            <w:noWrap/>
            <w:vAlign w:val="center"/>
            <w:hideMark/>
          </w:tcPr>
          <w:p w:rsidR="008D34D4" w:rsidRPr="00635CF2" w:rsidRDefault="008D34D4" w:rsidP="004565FF">
            <w:pPr>
              <w:spacing w:after="0"/>
              <w:jc w:val="center"/>
              <w:rPr>
                <w:rFonts w:ascii="Arial" w:hAnsi="Arial" w:cs="Arial"/>
                <w:bCs/>
                <w:color w:val="000000"/>
                <w:sz w:val="20"/>
                <w:szCs w:val="20"/>
              </w:rPr>
            </w:pPr>
            <w:r w:rsidRPr="00635CF2">
              <w:rPr>
                <w:rFonts w:ascii="Arial" w:hAnsi="Arial" w:cs="Arial"/>
                <w:bCs/>
                <w:color w:val="000000"/>
                <w:sz w:val="20"/>
                <w:szCs w:val="20"/>
              </w:rPr>
              <w:t>VALOR</w:t>
            </w:r>
          </w:p>
        </w:tc>
      </w:tr>
      <w:tr w:rsidR="008D34D4" w:rsidRPr="00635CF2" w:rsidTr="004565FF">
        <w:trPr>
          <w:trHeight w:val="284"/>
        </w:trPr>
        <w:tc>
          <w:tcPr>
            <w:tcW w:w="1291" w:type="dxa"/>
            <w:shd w:val="clear" w:color="auto" w:fill="auto"/>
            <w:noWrap/>
            <w:vAlign w:val="center"/>
            <w:hideMark/>
          </w:tcPr>
          <w:p w:rsidR="008D34D4" w:rsidRPr="00635CF2" w:rsidRDefault="008D34D4" w:rsidP="004565FF">
            <w:pPr>
              <w:spacing w:after="0"/>
              <w:jc w:val="center"/>
              <w:rPr>
                <w:rFonts w:ascii="Arial" w:hAnsi="Arial" w:cs="Arial"/>
                <w:bCs/>
                <w:color w:val="000000"/>
                <w:sz w:val="20"/>
                <w:szCs w:val="20"/>
                <w:u w:val="single"/>
              </w:rPr>
            </w:pPr>
          </w:p>
        </w:tc>
        <w:tc>
          <w:tcPr>
            <w:tcW w:w="5954" w:type="dxa"/>
            <w:shd w:val="clear" w:color="auto" w:fill="auto"/>
            <w:noWrap/>
            <w:vAlign w:val="center"/>
            <w:hideMark/>
          </w:tcPr>
          <w:p w:rsidR="008D34D4" w:rsidRPr="00635CF2" w:rsidRDefault="008D34D4" w:rsidP="004565FF">
            <w:pPr>
              <w:spacing w:after="0"/>
              <w:rPr>
                <w:rFonts w:ascii="Arial" w:hAnsi="Arial" w:cs="Arial"/>
                <w:bCs/>
                <w:color w:val="000000"/>
                <w:sz w:val="20"/>
                <w:szCs w:val="20"/>
              </w:rPr>
            </w:pPr>
            <w:r w:rsidRPr="00635CF2">
              <w:rPr>
                <w:rFonts w:ascii="Arial" w:hAnsi="Arial" w:cs="Arial"/>
                <w:bCs/>
                <w:color w:val="000000"/>
                <w:sz w:val="20"/>
                <w:szCs w:val="20"/>
              </w:rPr>
              <w:t>TOTAL PRESUPUESTO DE INGRESOS</w:t>
            </w:r>
          </w:p>
        </w:tc>
        <w:tc>
          <w:tcPr>
            <w:tcW w:w="1678" w:type="dxa"/>
            <w:shd w:val="clear" w:color="auto" w:fill="auto"/>
            <w:noWrap/>
            <w:vAlign w:val="center"/>
            <w:hideMark/>
          </w:tcPr>
          <w:p w:rsidR="008D34D4" w:rsidRPr="00635CF2" w:rsidRDefault="00976EAC" w:rsidP="004565FF">
            <w:pPr>
              <w:spacing w:after="0"/>
              <w:jc w:val="right"/>
              <w:rPr>
                <w:rFonts w:ascii="Arial" w:hAnsi="Arial" w:cs="Arial"/>
                <w:bCs/>
                <w:color w:val="000000"/>
                <w:sz w:val="20"/>
                <w:szCs w:val="20"/>
              </w:rPr>
            </w:pPr>
            <w:r w:rsidRPr="00635CF2">
              <w:rPr>
                <w:rFonts w:ascii="Arial" w:hAnsi="Arial" w:cs="Arial"/>
                <w:bCs/>
                <w:color w:val="000000"/>
                <w:sz w:val="20"/>
                <w:szCs w:val="20"/>
              </w:rPr>
              <w:t>6.</w:t>
            </w:r>
            <w:r w:rsidR="00DA2845" w:rsidRPr="00635CF2">
              <w:rPr>
                <w:rFonts w:ascii="Arial" w:hAnsi="Arial" w:cs="Arial"/>
                <w:bCs/>
                <w:color w:val="000000"/>
                <w:sz w:val="20"/>
                <w:szCs w:val="20"/>
              </w:rPr>
              <w:t>791.835.415</w:t>
            </w:r>
          </w:p>
        </w:tc>
      </w:tr>
      <w:tr w:rsidR="008D34D4" w:rsidRPr="00635CF2" w:rsidTr="004565FF">
        <w:trPr>
          <w:trHeight w:val="284"/>
        </w:trPr>
        <w:tc>
          <w:tcPr>
            <w:tcW w:w="1291" w:type="dxa"/>
            <w:shd w:val="clear" w:color="auto" w:fill="auto"/>
            <w:noWrap/>
            <w:vAlign w:val="center"/>
            <w:hideMark/>
          </w:tcPr>
          <w:p w:rsidR="008D34D4" w:rsidRPr="00635CF2" w:rsidRDefault="008D34D4" w:rsidP="004565FF">
            <w:pPr>
              <w:spacing w:after="0"/>
              <w:jc w:val="right"/>
              <w:rPr>
                <w:rFonts w:ascii="Arial" w:hAnsi="Arial" w:cs="Arial"/>
                <w:bCs/>
                <w:color w:val="000000"/>
                <w:sz w:val="20"/>
                <w:szCs w:val="20"/>
              </w:rPr>
            </w:pPr>
            <w:r w:rsidRPr="00635CF2">
              <w:rPr>
                <w:rFonts w:ascii="Arial" w:hAnsi="Arial" w:cs="Arial"/>
                <w:bCs/>
                <w:color w:val="000000"/>
                <w:sz w:val="20"/>
                <w:szCs w:val="20"/>
              </w:rPr>
              <w:t> </w:t>
            </w:r>
          </w:p>
        </w:tc>
        <w:tc>
          <w:tcPr>
            <w:tcW w:w="5954" w:type="dxa"/>
            <w:shd w:val="clear" w:color="auto" w:fill="auto"/>
            <w:noWrap/>
            <w:vAlign w:val="center"/>
            <w:hideMark/>
          </w:tcPr>
          <w:p w:rsidR="008D34D4" w:rsidRPr="00635CF2" w:rsidRDefault="008D34D4" w:rsidP="004565FF">
            <w:pPr>
              <w:spacing w:after="0"/>
              <w:rPr>
                <w:rFonts w:ascii="Arial" w:hAnsi="Arial" w:cs="Arial"/>
                <w:bCs/>
                <w:color w:val="000000"/>
                <w:sz w:val="20"/>
                <w:szCs w:val="20"/>
              </w:rPr>
            </w:pPr>
            <w:r w:rsidRPr="00635CF2">
              <w:rPr>
                <w:rFonts w:ascii="Arial" w:hAnsi="Arial" w:cs="Arial"/>
                <w:bCs/>
                <w:color w:val="000000"/>
                <w:sz w:val="20"/>
                <w:szCs w:val="20"/>
              </w:rPr>
              <w:t>INGRESOS CORRIENTES</w:t>
            </w:r>
          </w:p>
        </w:tc>
        <w:tc>
          <w:tcPr>
            <w:tcW w:w="1678" w:type="dxa"/>
            <w:shd w:val="clear" w:color="auto" w:fill="auto"/>
            <w:noWrap/>
            <w:vAlign w:val="center"/>
            <w:hideMark/>
          </w:tcPr>
          <w:p w:rsidR="008D34D4" w:rsidRPr="00635CF2" w:rsidRDefault="00DA2845" w:rsidP="004565FF">
            <w:pPr>
              <w:spacing w:after="0"/>
              <w:jc w:val="right"/>
              <w:rPr>
                <w:rFonts w:ascii="Arial" w:hAnsi="Arial" w:cs="Arial"/>
                <w:bCs/>
                <w:color w:val="000000"/>
                <w:sz w:val="20"/>
                <w:szCs w:val="20"/>
              </w:rPr>
            </w:pPr>
            <w:r w:rsidRPr="00635CF2">
              <w:rPr>
                <w:rFonts w:ascii="Arial" w:hAnsi="Arial" w:cs="Arial"/>
                <w:bCs/>
                <w:color w:val="000000"/>
                <w:sz w:val="20"/>
                <w:szCs w:val="20"/>
              </w:rPr>
              <w:t>6.784.773.180</w:t>
            </w:r>
          </w:p>
        </w:tc>
      </w:tr>
      <w:tr w:rsidR="008D34D4" w:rsidRPr="00635CF2" w:rsidTr="004565FF">
        <w:trPr>
          <w:trHeight w:val="284"/>
        </w:trPr>
        <w:tc>
          <w:tcPr>
            <w:tcW w:w="1291" w:type="dxa"/>
            <w:shd w:val="clear" w:color="auto" w:fill="auto"/>
            <w:noWrap/>
            <w:vAlign w:val="center"/>
            <w:hideMark/>
          </w:tcPr>
          <w:p w:rsidR="008D34D4" w:rsidRPr="00635CF2" w:rsidRDefault="008D34D4" w:rsidP="004565FF">
            <w:pPr>
              <w:spacing w:after="0"/>
              <w:jc w:val="right"/>
              <w:rPr>
                <w:rFonts w:ascii="Arial" w:hAnsi="Arial" w:cs="Arial"/>
                <w:bCs/>
                <w:color w:val="000000"/>
                <w:sz w:val="20"/>
                <w:szCs w:val="20"/>
              </w:rPr>
            </w:pPr>
            <w:r w:rsidRPr="00635CF2">
              <w:rPr>
                <w:rFonts w:ascii="Arial" w:hAnsi="Arial" w:cs="Arial"/>
                <w:bCs/>
                <w:color w:val="000000"/>
                <w:sz w:val="20"/>
                <w:szCs w:val="20"/>
              </w:rPr>
              <w:t>0203</w:t>
            </w:r>
          </w:p>
        </w:tc>
        <w:tc>
          <w:tcPr>
            <w:tcW w:w="5954" w:type="dxa"/>
            <w:shd w:val="clear" w:color="auto" w:fill="auto"/>
            <w:noWrap/>
            <w:vAlign w:val="center"/>
            <w:hideMark/>
          </w:tcPr>
          <w:p w:rsidR="008D34D4" w:rsidRPr="00635CF2" w:rsidRDefault="008D34D4" w:rsidP="004565FF">
            <w:pPr>
              <w:spacing w:after="0"/>
              <w:rPr>
                <w:rFonts w:ascii="Arial" w:hAnsi="Arial" w:cs="Arial"/>
                <w:bCs/>
                <w:color w:val="000000"/>
                <w:sz w:val="20"/>
                <w:szCs w:val="20"/>
              </w:rPr>
            </w:pPr>
            <w:r w:rsidRPr="00635CF2">
              <w:rPr>
                <w:rFonts w:ascii="Arial" w:hAnsi="Arial" w:cs="Arial"/>
                <w:bCs/>
                <w:color w:val="000000"/>
                <w:sz w:val="20"/>
                <w:szCs w:val="20"/>
              </w:rPr>
              <w:t>INGRESOS NO TRIBUTARIOS</w:t>
            </w:r>
          </w:p>
        </w:tc>
        <w:tc>
          <w:tcPr>
            <w:tcW w:w="1678" w:type="dxa"/>
            <w:shd w:val="clear" w:color="auto" w:fill="auto"/>
            <w:noWrap/>
            <w:vAlign w:val="bottom"/>
            <w:hideMark/>
          </w:tcPr>
          <w:p w:rsidR="008D34D4" w:rsidRPr="00635CF2" w:rsidRDefault="00FB575F" w:rsidP="004565FF">
            <w:pPr>
              <w:spacing w:after="0"/>
              <w:jc w:val="right"/>
              <w:rPr>
                <w:rFonts w:ascii="Arial" w:hAnsi="Arial" w:cs="Arial"/>
                <w:bCs/>
                <w:color w:val="000000"/>
                <w:sz w:val="20"/>
                <w:szCs w:val="20"/>
              </w:rPr>
            </w:pPr>
            <w:r w:rsidRPr="00635CF2">
              <w:rPr>
                <w:rFonts w:ascii="Arial" w:hAnsi="Arial" w:cs="Arial"/>
                <w:bCs/>
                <w:color w:val="000000"/>
                <w:sz w:val="20"/>
                <w:szCs w:val="20"/>
              </w:rPr>
              <w:t>7.062.235</w:t>
            </w:r>
          </w:p>
        </w:tc>
      </w:tr>
      <w:tr w:rsidR="008D34D4" w:rsidRPr="00635CF2" w:rsidTr="004565FF">
        <w:trPr>
          <w:trHeight w:val="284"/>
        </w:trPr>
        <w:tc>
          <w:tcPr>
            <w:tcW w:w="1291" w:type="dxa"/>
            <w:shd w:val="clear" w:color="auto" w:fill="auto"/>
            <w:noWrap/>
            <w:vAlign w:val="center"/>
            <w:hideMark/>
          </w:tcPr>
          <w:p w:rsidR="008D34D4" w:rsidRPr="00635CF2" w:rsidRDefault="008D34D4" w:rsidP="004565FF">
            <w:pPr>
              <w:spacing w:after="0"/>
              <w:jc w:val="right"/>
              <w:rPr>
                <w:rFonts w:ascii="Arial" w:hAnsi="Arial" w:cs="Arial"/>
                <w:bCs/>
                <w:color w:val="000000"/>
                <w:sz w:val="20"/>
                <w:szCs w:val="20"/>
              </w:rPr>
            </w:pPr>
            <w:r w:rsidRPr="00635CF2">
              <w:rPr>
                <w:rFonts w:ascii="Arial" w:hAnsi="Arial" w:cs="Arial"/>
                <w:bCs/>
                <w:color w:val="000000"/>
                <w:sz w:val="20"/>
                <w:szCs w:val="20"/>
              </w:rPr>
              <w:t>020307</w:t>
            </w:r>
          </w:p>
        </w:tc>
        <w:tc>
          <w:tcPr>
            <w:tcW w:w="5954" w:type="dxa"/>
            <w:shd w:val="clear" w:color="auto" w:fill="auto"/>
            <w:noWrap/>
            <w:vAlign w:val="center"/>
            <w:hideMark/>
          </w:tcPr>
          <w:p w:rsidR="008D34D4" w:rsidRPr="00635CF2" w:rsidRDefault="008D34D4" w:rsidP="004565FF">
            <w:pPr>
              <w:spacing w:after="0"/>
              <w:rPr>
                <w:rFonts w:ascii="Arial" w:hAnsi="Arial" w:cs="Arial"/>
                <w:bCs/>
                <w:color w:val="000000"/>
                <w:sz w:val="20"/>
                <w:szCs w:val="20"/>
              </w:rPr>
            </w:pPr>
            <w:r w:rsidRPr="00635CF2">
              <w:rPr>
                <w:rFonts w:ascii="Arial" w:hAnsi="Arial" w:cs="Arial"/>
                <w:bCs/>
                <w:color w:val="000000"/>
                <w:sz w:val="20"/>
                <w:szCs w:val="20"/>
              </w:rPr>
              <w:t>TASAS PEAJE Y ESTACIONAMIENTO</w:t>
            </w:r>
          </w:p>
        </w:tc>
        <w:tc>
          <w:tcPr>
            <w:tcW w:w="1678" w:type="dxa"/>
            <w:shd w:val="clear" w:color="auto" w:fill="auto"/>
            <w:noWrap/>
            <w:vAlign w:val="bottom"/>
            <w:hideMark/>
          </w:tcPr>
          <w:p w:rsidR="008D34D4" w:rsidRPr="00635CF2" w:rsidRDefault="00DA2845" w:rsidP="004565FF">
            <w:pPr>
              <w:spacing w:after="0"/>
              <w:jc w:val="right"/>
              <w:rPr>
                <w:rFonts w:ascii="Arial" w:hAnsi="Arial" w:cs="Arial"/>
                <w:bCs/>
                <w:color w:val="000000"/>
                <w:sz w:val="20"/>
                <w:szCs w:val="20"/>
              </w:rPr>
            </w:pPr>
            <w:r w:rsidRPr="00635CF2">
              <w:rPr>
                <w:rFonts w:ascii="Arial" w:hAnsi="Arial" w:cs="Arial"/>
                <w:color w:val="000000"/>
                <w:sz w:val="20"/>
                <w:szCs w:val="20"/>
              </w:rPr>
              <w:t>4.835.933.550</w:t>
            </w:r>
          </w:p>
        </w:tc>
      </w:tr>
      <w:tr w:rsidR="008D34D4" w:rsidRPr="00635CF2" w:rsidTr="004565FF">
        <w:trPr>
          <w:trHeight w:val="284"/>
        </w:trPr>
        <w:tc>
          <w:tcPr>
            <w:tcW w:w="1291" w:type="dxa"/>
            <w:shd w:val="clear" w:color="auto" w:fill="auto"/>
            <w:noWrap/>
            <w:vAlign w:val="center"/>
            <w:hideMark/>
          </w:tcPr>
          <w:p w:rsidR="008D34D4" w:rsidRPr="00635CF2" w:rsidRDefault="008D34D4" w:rsidP="004565FF">
            <w:pPr>
              <w:spacing w:after="0"/>
              <w:jc w:val="right"/>
              <w:rPr>
                <w:rFonts w:ascii="Arial" w:hAnsi="Arial" w:cs="Arial"/>
                <w:color w:val="000000"/>
                <w:sz w:val="20"/>
                <w:szCs w:val="20"/>
              </w:rPr>
            </w:pPr>
            <w:r w:rsidRPr="00635CF2">
              <w:rPr>
                <w:rFonts w:ascii="Arial" w:hAnsi="Arial" w:cs="Arial"/>
                <w:color w:val="000000"/>
                <w:sz w:val="20"/>
                <w:szCs w:val="20"/>
              </w:rPr>
              <w:t>02030701</w:t>
            </w:r>
          </w:p>
        </w:tc>
        <w:tc>
          <w:tcPr>
            <w:tcW w:w="5954" w:type="dxa"/>
            <w:shd w:val="clear" w:color="auto" w:fill="auto"/>
            <w:noWrap/>
            <w:vAlign w:val="center"/>
            <w:hideMark/>
          </w:tcPr>
          <w:p w:rsidR="008D34D4" w:rsidRPr="00635CF2" w:rsidRDefault="008D34D4" w:rsidP="004565FF">
            <w:pPr>
              <w:spacing w:after="0"/>
              <w:rPr>
                <w:rFonts w:ascii="Arial" w:hAnsi="Arial" w:cs="Arial"/>
                <w:color w:val="000000"/>
                <w:sz w:val="20"/>
                <w:szCs w:val="20"/>
              </w:rPr>
            </w:pPr>
            <w:r w:rsidRPr="00635CF2">
              <w:rPr>
                <w:rFonts w:ascii="Arial" w:hAnsi="Arial" w:cs="Arial"/>
                <w:color w:val="000000"/>
                <w:sz w:val="20"/>
                <w:szCs w:val="20"/>
              </w:rPr>
              <w:t>Tasa de Uso</w:t>
            </w:r>
          </w:p>
        </w:tc>
        <w:tc>
          <w:tcPr>
            <w:tcW w:w="1678" w:type="dxa"/>
            <w:shd w:val="clear" w:color="auto" w:fill="auto"/>
            <w:noWrap/>
            <w:vAlign w:val="bottom"/>
          </w:tcPr>
          <w:p w:rsidR="008D34D4" w:rsidRPr="00635CF2" w:rsidRDefault="00DA2845" w:rsidP="004565FF">
            <w:pPr>
              <w:spacing w:after="0"/>
              <w:jc w:val="right"/>
              <w:rPr>
                <w:rFonts w:ascii="Arial" w:hAnsi="Arial" w:cs="Arial"/>
                <w:color w:val="000000"/>
                <w:sz w:val="20"/>
                <w:szCs w:val="20"/>
              </w:rPr>
            </w:pPr>
            <w:r w:rsidRPr="00635CF2">
              <w:rPr>
                <w:rFonts w:ascii="Arial" w:hAnsi="Arial" w:cs="Arial"/>
                <w:color w:val="000000"/>
                <w:sz w:val="20"/>
                <w:szCs w:val="20"/>
              </w:rPr>
              <w:t>4.835.933.550</w:t>
            </w:r>
          </w:p>
        </w:tc>
      </w:tr>
      <w:tr w:rsidR="008D34D4" w:rsidRPr="00635CF2" w:rsidTr="004565FF">
        <w:trPr>
          <w:trHeight w:val="221"/>
        </w:trPr>
        <w:tc>
          <w:tcPr>
            <w:tcW w:w="1291" w:type="dxa"/>
            <w:shd w:val="clear" w:color="auto" w:fill="auto"/>
            <w:noWrap/>
            <w:vAlign w:val="bottom"/>
            <w:hideMark/>
          </w:tcPr>
          <w:p w:rsidR="008D34D4" w:rsidRPr="00635CF2" w:rsidRDefault="008D34D4" w:rsidP="004565FF">
            <w:pPr>
              <w:spacing w:after="0"/>
              <w:rPr>
                <w:rFonts w:ascii="Arial" w:hAnsi="Arial" w:cs="Arial"/>
                <w:color w:val="000000"/>
                <w:sz w:val="20"/>
                <w:szCs w:val="20"/>
              </w:rPr>
            </w:pPr>
            <w:r w:rsidRPr="00635CF2">
              <w:rPr>
                <w:rFonts w:ascii="Arial" w:hAnsi="Arial" w:cs="Arial"/>
                <w:color w:val="000000"/>
                <w:sz w:val="20"/>
                <w:szCs w:val="20"/>
              </w:rPr>
              <w:t> </w:t>
            </w:r>
          </w:p>
        </w:tc>
        <w:tc>
          <w:tcPr>
            <w:tcW w:w="5954" w:type="dxa"/>
            <w:shd w:val="clear" w:color="auto" w:fill="auto"/>
            <w:noWrap/>
            <w:vAlign w:val="bottom"/>
            <w:hideMark/>
          </w:tcPr>
          <w:p w:rsidR="008D34D4" w:rsidRPr="00635CF2" w:rsidRDefault="008D34D4" w:rsidP="004565FF">
            <w:pPr>
              <w:spacing w:after="0"/>
              <w:rPr>
                <w:rFonts w:ascii="Arial" w:hAnsi="Arial" w:cs="Arial"/>
                <w:color w:val="000000"/>
                <w:sz w:val="20"/>
                <w:szCs w:val="20"/>
              </w:rPr>
            </w:pPr>
            <w:r w:rsidRPr="00635CF2">
              <w:rPr>
                <w:rFonts w:ascii="Arial" w:hAnsi="Arial" w:cs="Arial"/>
                <w:color w:val="000000"/>
                <w:sz w:val="20"/>
                <w:szCs w:val="20"/>
              </w:rPr>
              <w:t> </w:t>
            </w:r>
          </w:p>
        </w:tc>
        <w:tc>
          <w:tcPr>
            <w:tcW w:w="1678" w:type="dxa"/>
            <w:shd w:val="clear" w:color="auto" w:fill="auto"/>
            <w:noWrap/>
            <w:vAlign w:val="bottom"/>
            <w:hideMark/>
          </w:tcPr>
          <w:p w:rsidR="008D34D4" w:rsidRPr="00635CF2" w:rsidRDefault="008D34D4" w:rsidP="004565FF">
            <w:pPr>
              <w:spacing w:after="0"/>
              <w:jc w:val="center"/>
              <w:rPr>
                <w:rFonts w:ascii="Arial" w:hAnsi="Arial" w:cs="Arial"/>
                <w:color w:val="000000"/>
                <w:sz w:val="20"/>
                <w:szCs w:val="20"/>
              </w:rPr>
            </w:pPr>
            <w:r w:rsidRPr="00635CF2">
              <w:rPr>
                <w:rFonts w:ascii="Arial" w:hAnsi="Arial" w:cs="Arial"/>
                <w:color w:val="000000"/>
                <w:sz w:val="20"/>
                <w:szCs w:val="20"/>
              </w:rPr>
              <w:t> </w:t>
            </w:r>
          </w:p>
        </w:tc>
      </w:tr>
      <w:tr w:rsidR="008D34D4" w:rsidRPr="00635CF2" w:rsidTr="004565FF">
        <w:trPr>
          <w:trHeight w:val="284"/>
        </w:trPr>
        <w:tc>
          <w:tcPr>
            <w:tcW w:w="1291" w:type="dxa"/>
            <w:shd w:val="clear" w:color="auto" w:fill="auto"/>
            <w:noWrap/>
            <w:vAlign w:val="center"/>
            <w:hideMark/>
          </w:tcPr>
          <w:p w:rsidR="008D34D4" w:rsidRPr="00635CF2" w:rsidRDefault="008D34D4" w:rsidP="004565FF">
            <w:pPr>
              <w:spacing w:after="0"/>
              <w:jc w:val="right"/>
              <w:rPr>
                <w:rFonts w:ascii="Arial" w:hAnsi="Arial" w:cs="Arial"/>
                <w:bCs/>
                <w:color w:val="000000"/>
                <w:sz w:val="20"/>
                <w:szCs w:val="20"/>
              </w:rPr>
            </w:pPr>
            <w:r w:rsidRPr="00635CF2">
              <w:rPr>
                <w:rFonts w:ascii="Arial" w:hAnsi="Arial" w:cs="Arial"/>
                <w:bCs/>
                <w:color w:val="000000"/>
                <w:sz w:val="20"/>
                <w:szCs w:val="20"/>
              </w:rPr>
              <w:t>020317</w:t>
            </w:r>
          </w:p>
        </w:tc>
        <w:tc>
          <w:tcPr>
            <w:tcW w:w="5954" w:type="dxa"/>
            <w:shd w:val="clear" w:color="auto" w:fill="auto"/>
            <w:noWrap/>
            <w:vAlign w:val="center"/>
            <w:hideMark/>
          </w:tcPr>
          <w:p w:rsidR="008D34D4" w:rsidRPr="00635CF2" w:rsidRDefault="008D34D4" w:rsidP="004565FF">
            <w:pPr>
              <w:spacing w:after="0"/>
              <w:jc w:val="both"/>
              <w:rPr>
                <w:rFonts w:ascii="Arial" w:hAnsi="Arial" w:cs="Arial"/>
                <w:bCs/>
                <w:color w:val="000000"/>
                <w:sz w:val="20"/>
                <w:szCs w:val="20"/>
              </w:rPr>
            </w:pPr>
            <w:r w:rsidRPr="00635CF2">
              <w:rPr>
                <w:rFonts w:ascii="Arial" w:hAnsi="Arial" w:cs="Arial"/>
                <w:bCs/>
                <w:color w:val="000000"/>
                <w:sz w:val="20"/>
                <w:szCs w:val="20"/>
              </w:rPr>
              <w:t>ARRENDAMIENTOS O ALQUILERES BIENES MUEBLES E INMUEBLES</w:t>
            </w:r>
          </w:p>
        </w:tc>
        <w:tc>
          <w:tcPr>
            <w:tcW w:w="1678" w:type="dxa"/>
            <w:shd w:val="clear" w:color="auto" w:fill="auto"/>
            <w:noWrap/>
            <w:vAlign w:val="center"/>
            <w:hideMark/>
          </w:tcPr>
          <w:p w:rsidR="008D34D4" w:rsidRPr="00635CF2" w:rsidRDefault="00926AE9" w:rsidP="004565FF">
            <w:pPr>
              <w:spacing w:after="0"/>
              <w:jc w:val="right"/>
              <w:rPr>
                <w:rFonts w:ascii="Arial" w:hAnsi="Arial" w:cs="Arial"/>
                <w:bCs/>
                <w:color w:val="000000"/>
                <w:sz w:val="20"/>
                <w:szCs w:val="20"/>
              </w:rPr>
            </w:pPr>
            <w:r w:rsidRPr="00635CF2">
              <w:rPr>
                <w:rFonts w:ascii="Arial" w:hAnsi="Arial" w:cs="Arial"/>
                <w:bCs/>
                <w:color w:val="000000"/>
                <w:sz w:val="20"/>
                <w:szCs w:val="20"/>
              </w:rPr>
              <w:t>1.062.417.848</w:t>
            </w:r>
          </w:p>
        </w:tc>
      </w:tr>
      <w:tr w:rsidR="008D34D4" w:rsidRPr="00635CF2" w:rsidTr="004565FF">
        <w:trPr>
          <w:trHeight w:val="284"/>
        </w:trPr>
        <w:tc>
          <w:tcPr>
            <w:tcW w:w="1291" w:type="dxa"/>
            <w:shd w:val="clear" w:color="auto" w:fill="auto"/>
            <w:noWrap/>
            <w:vAlign w:val="center"/>
            <w:hideMark/>
          </w:tcPr>
          <w:p w:rsidR="008D34D4" w:rsidRPr="00635CF2" w:rsidRDefault="008D34D4" w:rsidP="004565FF">
            <w:pPr>
              <w:spacing w:after="0"/>
              <w:jc w:val="right"/>
              <w:rPr>
                <w:rFonts w:ascii="Arial" w:hAnsi="Arial" w:cs="Arial"/>
                <w:color w:val="000000"/>
                <w:sz w:val="20"/>
                <w:szCs w:val="20"/>
              </w:rPr>
            </w:pPr>
            <w:r w:rsidRPr="00635CF2">
              <w:rPr>
                <w:rFonts w:ascii="Arial" w:hAnsi="Arial" w:cs="Arial"/>
                <w:color w:val="000000"/>
                <w:sz w:val="20"/>
                <w:szCs w:val="20"/>
              </w:rPr>
              <w:t>02031701</w:t>
            </w:r>
          </w:p>
        </w:tc>
        <w:tc>
          <w:tcPr>
            <w:tcW w:w="5954" w:type="dxa"/>
            <w:shd w:val="clear" w:color="auto" w:fill="auto"/>
            <w:noWrap/>
            <w:vAlign w:val="center"/>
            <w:hideMark/>
          </w:tcPr>
          <w:p w:rsidR="008D34D4" w:rsidRPr="00635CF2" w:rsidRDefault="008D34D4" w:rsidP="004565FF">
            <w:pPr>
              <w:spacing w:after="0"/>
              <w:rPr>
                <w:rFonts w:ascii="Arial" w:hAnsi="Arial" w:cs="Arial"/>
                <w:color w:val="000000"/>
                <w:sz w:val="20"/>
                <w:szCs w:val="20"/>
              </w:rPr>
            </w:pPr>
            <w:r w:rsidRPr="00635CF2">
              <w:rPr>
                <w:rFonts w:ascii="Arial" w:hAnsi="Arial" w:cs="Arial"/>
                <w:color w:val="000000"/>
                <w:sz w:val="20"/>
                <w:szCs w:val="20"/>
              </w:rPr>
              <w:t>Explotación de Locales</w:t>
            </w:r>
          </w:p>
        </w:tc>
        <w:tc>
          <w:tcPr>
            <w:tcW w:w="1678" w:type="dxa"/>
            <w:shd w:val="clear" w:color="auto" w:fill="auto"/>
            <w:noWrap/>
            <w:vAlign w:val="bottom"/>
            <w:hideMark/>
          </w:tcPr>
          <w:p w:rsidR="008D34D4" w:rsidRPr="00635CF2" w:rsidRDefault="00C851B6" w:rsidP="004565FF">
            <w:pPr>
              <w:spacing w:after="0"/>
              <w:jc w:val="right"/>
              <w:rPr>
                <w:rFonts w:ascii="Arial" w:hAnsi="Arial" w:cs="Arial"/>
                <w:color w:val="000000"/>
                <w:sz w:val="20"/>
                <w:szCs w:val="20"/>
              </w:rPr>
            </w:pPr>
            <w:r w:rsidRPr="00635CF2">
              <w:rPr>
                <w:rFonts w:ascii="Arial" w:hAnsi="Arial" w:cs="Arial"/>
                <w:color w:val="000000"/>
                <w:sz w:val="20"/>
                <w:szCs w:val="20"/>
              </w:rPr>
              <w:t>250.268.823</w:t>
            </w:r>
          </w:p>
          <w:p w:rsidR="008D34D4" w:rsidRPr="00635CF2" w:rsidRDefault="008D34D4" w:rsidP="004565FF">
            <w:pPr>
              <w:spacing w:after="0"/>
              <w:jc w:val="right"/>
              <w:rPr>
                <w:rFonts w:ascii="Arial" w:hAnsi="Arial" w:cs="Arial"/>
                <w:color w:val="000000"/>
                <w:sz w:val="20"/>
                <w:szCs w:val="20"/>
              </w:rPr>
            </w:pPr>
          </w:p>
        </w:tc>
      </w:tr>
      <w:tr w:rsidR="008D34D4" w:rsidRPr="00635CF2" w:rsidTr="004565FF">
        <w:trPr>
          <w:trHeight w:val="284"/>
        </w:trPr>
        <w:tc>
          <w:tcPr>
            <w:tcW w:w="1291" w:type="dxa"/>
            <w:shd w:val="clear" w:color="auto" w:fill="auto"/>
            <w:noWrap/>
            <w:vAlign w:val="center"/>
            <w:hideMark/>
          </w:tcPr>
          <w:p w:rsidR="008D34D4" w:rsidRPr="00635CF2" w:rsidRDefault="008D34D4" w:rsidP="004565FF">
            <w:pPr>
              <w:spacing w:after="0"/>
              <w:jc w:val="right"/>
              <w:rPr>
                <w:rFonts w:ascii="Arial" w:hAnsi="Arial" w:cs="Arial"/>
                <w:color w:val="000000"/>
                <w:sz w:val="20"/>
                <w:szCs w:val="20"/>
              </w:rPr>
            </w:pPr>
            <w:r w:rsidRPr="00635CF2">
              <w:rPr>
                <w:rFonts w:ascii="Arial" w:hAnsi="Arial" w:cs="Arial"/>
                <w:color w:val="000000"/>
                <w:sz w:val="20"/>
                <w:szCs w:val="20"/>
              </w:rPr>
              <w:t>02031702</w:t>
            </w:r>
          </w:p>
        </w:tc>
        <w:tc>
          <w:tcPr>
            <w:tcW w:w="5954" w:type="dxa"/>
            <w:shd w:val="clear" w:color="auto" w:fill="auto"/>
            <w:noWrap/>
            <w:vAlign w:val="center"/>
            <w:hideMark/>
          </w:tcPr>
          <w:p w:rsidR="008D34D4" w:rsidRPr="00635CF2" w:rsidRDefault="008D34D4" w:rsidP="004565FF">
            <w:pPr>
              <w:spacing w:after="0"/>
              <w:rPr>
                <w:rFonts w:ascii="Arial" w:hAnsi="Arial" w:cs="Arial"/>
                <w:color w:val="000000"/>
                <w:sz w:val="20"/>
                <w:szCs w:val="20"/>
              </w:rPr>
            </w:pPr>
            <w:r w:rsidRPr="00635CF2">
              <w:rPr>
                <w:rFonts w:ascii="Arial" w:hAnsi="Arial" w:cs="Arial"/>
                <w:color w:val="000000"/>
                <w:sz w:val="20"/>
                <w:szCs w:val="20"/>
              </w:rPr>
              <w:t>Explotación de Taquillas</w:t>
            </w:r>
          </w:p>
        </w:tc>
        <w:tc>
          <w:tcPr>
            <w:tcW w:w="1678" w:type="dxa"/>
            <w:shd w:val="clear" w:color="auto" w:fill="auto"/>
            <w:noWrap/>
            <w:vAlign w:val="bottom"/>
            <w:hideMark/>
          </w:tcPr>
          <w:p w:rsidR="008D34D4" w:rsidRPr="00635CF2" w:rsidRDefault="00C851B6" w:rsidP="004565FF">
            <w:pPr>
              <w:spacing w:after="0"/>
              <w:jc w:val="right"/>
              <w:rPr>
                <w:rFonts w:ascii="Arial" w:hAnsi="Arial" w:cs="Arial"/>
                <w:color w:val="000000"/>
                <w:sz w:val="20"/>
                <w:szCs w:val="20"/>
              </w:rPr>
            </w:pPr>
            <w:r w:rsidRPr="00635CF2">
              <w:rPr>
                <w:rFonts w:ascii="Arial" w:hAnsi="Arial" w:cs="Arial"/>
                <w:color w:val="000000"/>
                <w:sz w:val="20"/>
                <w:szCs w:val="20"/>
              </w:rPr>
              <w:t>366.171.990</w:t>
            </w:r>
          </w:p>
          <w:p w:rsidR="008D34D4" w:rsidRPr="00635CF2" w:rsidRDefault="008D34D4" w:rsidP="004565FF">
            <w:pPr>
              <w:spacing w:after="0"/>
              <w:jc w:val="right"/>
              <w:rPr>
                <w:rFonts w:ascii="Arial" w:hAnsi="Arial" w:cs="Arial"/>
                <w:color w:val="000000"/>
                <w:sz w:val="20"/>
                <w:szCs w:val="20"/>
              </w:rPr>
            </w:pPr>
          </w:p>
        </w:tc>
      </w:tr>
      <w:tr w:rsidR="008D34D4" w:rsidRPr="00635CF2" w:rsidTr="004565FF">
        <w:trPr>
          <w:trHeight w:val="284"/>
        </w:trPr>
        <w:tc>
          <w:tcPr>
            <w:tcW w:w="1291" w:type="dxa"/>
            <w:shd w:val="clear" w:color="auto" w:fill="auto"/>
            <w:noWrap/>
            <w:vAlign w:val="center"/>
            <w:hideMark/>
          </w:tcPr>
          <w:p w:rsidR="008D34D4" w:rsidRPr="00635CF2" w:rsidRDefault="008D34D4" w:rsidP="004565FF">
            <w:pPr>
              <w:spacing w:after="0"/>
              <w:jc w:val="right"/>
              <w:rPr>
                <w:rFonts w:ascii="Arial" w:hAnsi="Arial" w:cs="Arial"/>
                <w:color w:val="000000"/>
                <w:sz w:val="20"/>
                <w:szCs w:val="20"/>
              </w:rPr>
            </w:pPr>
            <w:r w:rsidRPr="00635CF2">
              <w:rPr>
                <w:rFonts w:ascii="Arial" w:hAnsi="Arial" w:cs="Arial"/>
                <w:color w:val="000000"/>
                <w:sz w:val="20"/>
                <w:szCs w:val="20"/>
              </w:rPr>
              <w:t>02031703</w:t>
            </w:r>
          </w:p>
        </w:tc>
        <w:tc>
          <w:tcPr>
            <w:tcW w:w="5954" w:type="dxa"/>
            <w:shd w:val="clear" w:color="auto" w:fill="auto"/>
            <w:noWrap/>
            <w:vAlign w:val="center"/>
            <w:hideMark/>
          </w:tcPr>
          <w:p w:rsidR="008D34D4" w:rsidRPr="00635CF2" w:rsidRDefault="008D34D4" w:rsidP="004565FF">
            <w:pPr>
              <w:spacing w:after="0"/>
              <w:rPr>
                <w:rFonts w:ascii="Arial" w:hAnsi="Arial" w:cs="Arial"/>
                <w:color w:val="000000"/>
                <w:sz w:val="20"/>
                <w:szCs w:val="20"/>
              </w:rPr>
            </w:pPr>
            <w:r w:rsidRPr="00635CF2">
              <w:rPr>
                <w:rFonts w:ascii="Arial" w:hAnsi="Arial" w:cs="Arial"/>
                <w:color w:val="000000"/>
                <w:sz w:val="20"/>
                <w:szCs w:val="20"/>
              </w:rPr>
              <w:t>Explotación de Baños</w:t>
            </w:r>
          </w:p>
        </w:tc>
        <w:tc>
          <w:tcPr>
            <w:tcW w:w="1678" w:type="dxa"/>
            <w:shd w:val="clear" w:color="auto" w:fill="auto"/>
            <w:noWrap/>
            <w:vAlign w:val="bottom"/>
            <w:hideMark/>
          </w:tcPr>
          <w:p w:rsidR="008D34D4" w:rsidRPr="00635CF2" w:rsidRDefault="00FC1F2E" w:rsidP="004565FF">
            <w:pPr>
              <w:spacing w:after="0"/>
              <w:jc w:val="right"/>
              <w:rPr>
                <w:rFonts w:ascii="Arial" w:hAnsi="Arial" w:cs="Arial"/>
                <w:color w:val="000000"/>
                <w:sz w:val="20"/>
                <w:szCs w:val="20"/>
              </w:rPr>
            </w:pPr>
            <w:r w:rsidRPr="00635CF2">
              <w:rPr>
                <w:rFonts w:ascii="Arial" w:hAnsi="Arial" w:cs="Arial"/>
                <w:color w:val="000000"/>
                <w:sz w:val="20"/>
                <w:szCs w:val="20"/>
              </w:rPr>
              <w:t>55.555.394</w:t>
            </w:r>
          </w:p>
        </w:tc>
      </w:tr>
      <w:tr w:rsidR="008D34D4" w:rsidRPr="00635CF2" w:rsidTr="004565FF">
        <w:trPr>
          <w:trHeight w:val="284"/>
        </w:trPr>
        <w:tc>
          <w:tcPr>
            <w:tcW w:w="1291" w:type="dxa"/>
            <w:shd w:val="clear" w:color="auto" w:fill="auto"/>
            <w:noWrap/>
            <w:vAlign w:val="center"/>
            <w:hideMark/>
          </w:tcPr>
          <w:p w:rsidR="008D34D4" w:rsidRPr="00635CF2" w:rsidRDefault="008D34D4" w:rsidP="004565FF">
            <w:pPr>
              <w:spacing w:after="0"/>
              <w:jc w:val="right"/>
              <w:rPr>
                <w:rFonts w:ascii="Arial" w:hAnsi="Arial" w:cs="Arial"/>
                <w:color w:val="000000"/>
                <w:sz w:val="20"/>
                <w:szCs w:val="20"/>
              </w:rPr>
            </w:pPr>
            <w:r w:rsidRPr="00635CF2">
              <w:rPr>
                <w:rFonts w:ascii="Arial" w:hAnsi="Arial" w:cs="Arial"/>
                <w:color w:val="000000"/>
                <w:sz w:val="20"/>
                <w:szCs w:val="20"/>
              </w:rPr>
              <w:t>02031704</w:t>
            </w:r>
          </w:p>
        </w:tc>
        <w:tc>
          <w:tcPr>
            <w:tcW w:w="5954" w:type="dxa"/>
            <w:shd w:val="clear" w:color="auto" w:fill="auto"/>
            <w:noWrap/>
            <w:vAlign w:val="center"/>
            <w:hideMark/>
          </w:tcPr>
          <w:p w:rsidR="008D34D4" w:rsidRPr="00635CF2" w:rsidRDefault="008D34D4" w:rsidP="004565FF">
            <w:pPr>
              <w:spacing w:after="0"/>
              <w:rPr>
                <w:rFonts w:ascii="Arial" w:hAnsi="Arial" w:cs="Arial"/>
                <w:color w:val="000000"/>
                <w:sz w:val="20"/>
                <w:szCs w:val="20"/>
              </w:rPr>
            </w:pPr>
            <w:r w:rsidRPr="00635CF2">
              <w:rPr>
                <w:rFonts w:ascii="Arial" w:hAnsi="Arial" w:cs="Arial"/>
                <w:color w:val="000000"/>
                <w:sz w:val="20"/>
                <w:szCs w:val="20"/>
              </w:rPr>
              <w:t>Explotación Caseta de Taxis</w:t>
            </w:r>
          </w:p>
        </w:tc>
        <w:tc>
          <w:tcPr>
            <w:tcW w:w="1678" w:type="dxa"/>
            <w:shd w:val="clear" w:color="auto" w:fill="auto"/>
            <w:noWrap/>
            <w:vAlign w:val="bottom"/>
            <w:hideMark/>
          </w:tcPr>
          <w:p w:rsidR="008D34D4" w:rsidRPr="00635CF2" w:rsidRDefault="009303DF" w:rsidP="004565FF">
            <w:pPr>
              <w:spacing w:after="0"/>
              <w:jc w:val="right"/>
              <w:rPr>
                <w:rFonts w:ascii="Arial" w:hAnsi="Arial" w:cs="Arial"/>
                <w:color w:val="000000"/>
                <w:sz w:val="20"/>
                <w:szCs w:val="20"/>
              </w:rPr>
            </w:pPr>
            <w:r w:rsidRPr="00635CF2">
              <w:rPr>
                <w:rFonts w:ascii="Arial" w:hAnsi="Arial" w:cs="Arial"/>
                <w:color w:val="000000"/>
                <w:sz w:val="20"/>
                <w:szCs w:val="20"/>
              </w:rPr>
              <w:t>61.263.010</w:t>
            </w:r>
          </w:p>
        </w:tc>
      </w:tr>
      <w:tr w:rsidR="008D34D4" w:rsidRPr="00635CF2" w:rsidTr="004565FF">
        <w:trPr>
          <w:trHeight w:val="284"/>
        </w:trPr>
        <w:tc>
          <w:tcPr>
            <w:tcW w:w="1291" w:type="dxa"/>
            <w:shd w:val="clear" w:color="auto" w:fill="auto"/>
            <w:noWrap/>
            <w:vAlign w:val="center"/>
            <w:hideMark/>
          </w:tcPr>
          <w:p w:rsidR="008D34D4" w:rsidRPr="00635CF2" w:rsidRDefault="008D34D4" w:rsidP="004565FF">
            <w:pPr>
              <w:spacing w:after="0"/>
              <w:jc w:val="right"/>
              <w:rPr>
                <w:rFonts w:ascii="Arial" w:hAnsi="Arial" w:cs="Arial"/>
                <w:color w:val="000000"/>
                <w:sz w:val="20"/>
                <w:szCs w:val="20"/>
              </w:rPr>
            </w:pPr>
            <w:r w:rsidRPr="00635CF2">
              <w:rPr>
                <w:rFonts w:ascii="Arial" w:hAnsi="Arial" w:cs="Arial"/>
                <w:color w:val="000000"/>
                <w:sz w:val="20"/>
                <w:szCs w:val="20"/>
              </w:rPr>
              <w:t>02031705</w:t>
            </w:r>
          </w:p>
        </w:tc>
        <w:tc>
          <w:tcPr>
            <w:tcW w:w="5954" w:type="dxa"/>
            <w:shd w:val="clear" w:color="auto" w:fill="auto"/>
            <w:noWrap/>
            <w:vAlign w:val="center"/>
            <w:hideMark/>
          </w:tcPr>
          <w:p w:rsidR="008D34D4" w:rsidRPr="00635CF2" w:rsidRDefault="008D34D4" w:rsidP="004565FF">
            <w:pPr>
              <w:spacing w:after="0"/>
              <w:rPr>
                <w:rFonts w:ascii="Arial" w:hAnsi="Arial" w:cs="Arial"/>
                <w:color w:val="000000"/>
                <w:sz w:val="20"/>
                <w:szCs w:val="20"/>
              </w:rPr>
            </w:pPr>
            <w:r w:rsidRPr="00635CF2">
              <w:rPr>
                <w:rFonts w:ascii="Arial" w:hAnsi="Arial" w:cs="Arial"/>
                <w:color w:val="000000"/>
                <w:sz w:val="20"/>
                <w:szCs w:val="20"/>
              </w:rPr>
              <w:t>Explotación de Parqueadero</w:t>
            </w:r>
          </w:p>
        </w:tc>
        <w:tc>
          <w:tcPr>
            <w:tcW w:w="1678" w:type="dxa"/>
            <w:shd w:val="clear" w:color="auto" w:fill="auto"/>
            <w:noWrap/>
            <w:vAlign w:val="bottom"/>
            <w:hideMark/>
          </w:tcPr>
          <w:p w:rsidR="008D34D4" w:rsidRPr="00635CF2" w:rsidRDefault="009303DF" w:rsidP="004565FF">
            <w:pPr>
              <w:spacing w:after="0"/>
              <w:jc w:val="right"/>
              <w:rPr>
                <w:rFonts w:ascii="Arial" w:hAnsi="Arial" w:cs="Arial"/>
                <w:color w:val="000000"/>
                <w:sz w:val="20"/>
                <w:szCs w:val="20"/>
              </w:rPr>
            </w:pPr>
            <w:r w:rsidRPr="00635CF2">
              <w:rPr>
                <w:rFonts w:ascii="Arial" w:hAnsi="Arial" w:cs="Arial"/>
                <w:color w:val="000000"/>
                <w:sz w:val="20"/>
                <w:szCs w:val="20"/>
              </w:rPr>
              <w:t>85.990.735</w:t>
            </w:r>
          </w:p>
        </w:tc>
      </w:tr>
      <w:tr w:rsidR="008D34D4" w:rsidRPr="00635CF2" w:rsidTr="004565FF">
        <w:trPr>
          <w:trHeight w:val="284"/>
        </w:trPr>
        <w:tc>
          <w:tcPr>
            <w:tcW w:w="1291" w:type="dxa"/>
            <w:shd w:val="clear" w:color="auto" w:fill="auto"/>
            <w:noWrap/>
            <w:vAlign w:val="center"/>
            <w:hideMark/>
          </w:tcPr>
          <w:p w:rsidR="008D34D4" w:rsidRPr="00635CF2" w:rsidRDefault="008D34D4" w:rsidP="004565FF">
            <w:pPr>
              <w:spacing w:after="0"/>
              <w:jc w:val="right"/>
              <w:rPr>
                <w:rFonts w:ascii="Arial" w:hAnsi="Arial" w:cs="Arial"/>
                <w:color w:val="000000"/>
                <w:sz w:val="20"/>
                <w:szCs w:val="20"/>
              </w:rPr>
            </w:pPr>
            <w:r w:rsidRPr="00635CF2">
              <w:rPr>
                <w:rFonts w:ascii="Arial" w:hAnsi="Arial" w:cs="Arial"/>
                <w:color w:val="000000"/>
                <w:sz w:val="20"/>
                <w:szCs w:val="20"/>
              </w:rPr>
              <w:t>02031706</w:t>
            </w:r>
          </w:p>
        </w:tc>
        <w:tc>
          <w:tcPr>
            <w:tcW w:w="5954" w:type="dxa"/>
            <w:shd w:val="clear" w:color="auto" w:fill="auto"/>
            <w:noWrap/>
            <w:vAlign w:val="center"/>
            <w:hideMark/>
          </w:tcPr>
          <w:p w:rsidR="008D34D4" w:rsidRPr="00635CF2" w:rsidRDefault="008D34D4" w:rsidP="004565FF">
            <w:pPr>
              <w:spacing w:after="0"/>
              <w:jc w:val="both"/>
              <w:rPr>
                <w:rFonts w:ascii="Arial" w:hAnsi="Arial" w:cs="Arial"/>
                <w:color w:val="000000"/>
                <w:sz w:val="20"/>
                <w:szCs w:val="20"/>
              </w:rPr>
            </w:pPr>
            <w:r w:rsidRPr="00635CF2">
              <w:rPr>
                <w:rFonts w:ascii="Arial" w:hAnsi="Arial" w:cs="Arial"/>
                <w:color w:val="000000"/>
                <w:sz w:val="20"/>
                <w:szCs w:val="20"/>
              </w:rPr>
              <w:t>Terrenos (Colombia Telecomunicaciones – Metrotel - Otros)</w:t>
            </w:r>
          </w:p>
        </w:tc>
        <w:tc>
          <w:tcPr>
            <w:tcW w:w="1678" w:type="dxa"/>
            <w:shd w:val="clear" w:color="auto" w:fill="auto"/>
            <w:noWrap/>
            <w:vAlign w:val="bottom"/>
            <w:hideMark/>
          </w:tcPr>
          <w:p w:rsidR="008D34D4" w:rsidRPr="00635CF2" w:rsidRDefault="009303DF" w:rsidP="004565FF">
            <w:pPr>
              <w:spacing w:after="0"/>
              <w:jc w:val="right"/>
              <w:rPr>
                <w:rFonts w:ascii="Arial" w:hAnsi="Arial" w:cs="Arial"/>
                <w:color w:val="000000"/>
                <w:sz w:val="20"/>
                <w:szCs w:val="20"/>
              </w:rPr>
            </w:pPr>
            <w:r w:rsidRPr="00635CF2">
              <w:rPr>
                <w:rFonts w:ascii="Arial" w:hAnsi="Arial" w:cs="Arial"/>
                <w:color w:val="000000"/>
                <w:sz w:val="20"/>
                <w:szCs w:val="20"/>
              </w:rPr>
              <w:t>243.167.897</w:t>
            </w:r>
          </w:p>
        </w:tc>
      </w:tr>
      <w:tr w:rsidR="008D34D4" w:rsidRPr="00635CF2" w:rsidTr="004565FF">
        <w:trPr>
          <w:trHeight w:val="118"/>
        </w:trPr>
        <w:tc>
          <w:tcPr>
            <w:tcW w:w="1291" w:type="dxa"/>
            <w:shd w:val="clear" w:color="auto" w:fill="auto"/>
            <w:noWrap/>
            <w:vAlign w:val="bottom"/>
            <w:hideMark/>
          </w:tcPr>
          <w:p w:rsidR="008D34D4" w:rsidRPr="00635CF2" w:rsidRDefault="008D34D4" w:rsidP="004565FF">
            <w:pPr>
              <w:spacing w:after="0"/>
              <w:rPr>
                <w:rFonts w:ascii="Arial" w:hAnsi="Arial" w:cs="Arial"/>
                <w:color w:val="000000"/>
                <w:sz w:val="20"/>
                <w:szCs w:val="20"/>
              </w:rPr>
            </w:pPr>
            <w:r w:rsidRPr="00635CF2">
              <w:rPr>
                <w:rFonts w:ascii="Arial" w:hAnsi="Arial" w:cs="Arial"/>
                <w:color w:val="000000"/>
                <w:sz w:val="20"/>
                <w:szCs w:val="20"/>
              </w:rPr>
              <w:t> </w:t>
            </w:r>
          </w:p>
        </w:tc>
        <w:tc>
          <w:tcPr>
            <w:tcW w:w="5954" w:type="dxa"/>
            <w:shd w:val="clear" w:color="auto" w:fill="auto"/>
            <w:noWrap/>
            <w:vAlign w:val="bottom"/>
            <w:hideMark/>
          </w:tcPr>
          <w:p w:rsidR="008D34D4" w:rsidRPr="00635CF2" w:rsidRDefault="008D34D4" w:rsidP="004565FF">
            <w:pPr>
              <w:spacing w:after="0"/>
              <w:rPr>
                <w:rFonts w:ascii="Arial" w:hAnsi="Arial" w:cs="Arial"/>
                <w:color w:val="000000"/>
                <w:sz w:val="20"/>
                <w:szCs w:val="20"/>
              </w:rPr>
            </w:pPr>
            <w:r w:rsidRPr="00635CF2">
              <w:rPr>
                <w:rFonts w:ascii="Arial" w:hAnsi="Arial" w:cs="Arial"/>
                <w:color w:val="000000"/>
                <w:sz w:val="20"/>
                <w:szCs w:val="20"/>
              </w:rPr>
              <w:t> </w:t>
            </w:r>
          </w:p>
        </w:tc>
        <w:tc>
          <w:tcPr>
            <w:tcW w:w="1678" w:type="dxa"/>
            <w:shd w:val="clear" w:color="auto" w:fill="auto"/>
            <w:noWrap/>
            <w:vAlign w:val="bottom"/>
            <w:hideMark/>
          </w:tcPr>
          <w:p w:rsidR="008D34D4" w:rsidRPr="00635CF2" w:rsidRDefault="008D34D4" w:rsidP="004565FF">
            <w:pPr>
              <w:spacing w:after="0"/>
              <w:jc w:val="center"/>
              <w:rPr>
                <w:rFonts w:ascii="Arial" w:hAnsi="Arial" w:cs="Arial"/>
                <w:color w:val="000000"/>
                <w:sz w:val="20"/>
                <w:szCs w:val="20"/>
              </w:rPr>
            </w:pPr>
            <w:r w:rsidRPr="00635CF2">
              <w:rPr>
                <w:rFonts w:ascii="Arial" w:hAnsi="Arial" w:cs="Arial"/>
                <w:color w:val="000000"/>
                <w:sz w:val="20"/>
                <w:szCs w:val="20"/>
              </w:rPr>
              <w:t> </w:t>
            </w:r>
          </w:p>
        </w:tc>
      </w:tr>
      <w:tr w:rsidR="008D34D4" w:rsidRPr="00635CF2" w:rsidTr="004565FF">
        <w:trPr>
          <w:trHeight w:val="284"/>
        </w:trPr>
        <w:tc>
          <w:tcPr>
            <w:tcW w:w="1291" w:type="dxa"/>
            <w:shd w:val="clear" w:color="auto" w:fill="auto"/>
            <w:noWrap/>
            <w:vAlign w:val="center"/>
            <w:hideMark/>
          </w:tcPr>
          <w:p w:rsidR="008D34D4" w:rsidRPr="00635CF2" w:rsidRDefault="008D34D4" w:rsidP="004565FF">
            <w:pPr>
              <w:spacing w:after="0"/>
              <w:jc w:val="right"/>
              <w:rPr>
                <w:rFonts w:ascii="Arial" w:hAnsi="Arial" w:cs="Arial"/>
                <w:bCs/>
                <w:color w:val="000000"/>
                <w:sz w:val="20"/>
                <w:szCs w:val="20"/>
              </w:rPr>
            </w:pPr>
            <w:r w:rsidRPr="00635CF2">
              <w:rPr>
                <w:rFonts w:ascii="Arial" w:hAnsi="Arial" w:cs="Arial"/>
                <w:bCs/>
                <w:color w:val="000000"/>
                <w:sz w:val="20"/>
                <w:szCs w:val="20"/>
              </w:rPr>
              <w:t>020323</w:t>
            </w:r>
          </w:p>
        </w:tc>
        <w:tc>
          <w:tcPr>
            <w:tcW w:w="5954" w:type="dxa"/>
            <w:shd w:val="clear" w:color="auto" w:fill="auto"/>
            <w:noWrap/>
            <w:vAlign w:val="center"/>
            <w:hideMark/>
          </w:tcPr>
          <w:p w:rsidR="008D34D4" w:rsidRPr="00635CF2" w:rsidRDefault="008D34D4" w:rsidP="004565FF">
            <w:pPr>
              <w:spacing w:after="0"/>
              <w:rPr>
                <w:rFonts w:ascii="Arial" w:hAnsi="Arial" w:cs="Arial"/>
                <w:bCs/>
                <w:color w:val="000000"/>
                <w:sz w:val="20"/>
                <w:szCs w:val="20"/>
              </w:rPr>
            </w:pPr>
            <w:r w:rsidRPr="00635CF2">
              <w:rPr>
                <w:rFonts w:ascii="Arial" w:hAnsi="Arial" w:cs="Arial"/>
                <w:bCs/>
                <w:color w:val="000000"/>
                <w:sz w:val="20"/>
                <w:szCs w:val="20"/>
              </w:rPr>
              <w:t>OTRAS MULTAS Y SANCIONES</w:t>
            </w:r>
          </w:p>
        </w:tc>
        <w:tc>
          <w:tcPr>
            <w:tcW w:w="1678" w:type="dxa"/>
            <w:shd w:val="clear" w:color="auto" w:fill="auto"/>
            <w:noWrap/>
            <w:vAlign w:val="bottom"/>
            <w:hideMark/>
          </w:tcPr>
          <w:p w:rsidR="008D34D4" w:rsidRPr="00635CF2" w:rsidRDefault="009303DF" w:rsidP="0082199A">
            <w:pPr>
              <w:spacing w:after="0"/>
              <w:jc w:val="center"/>
              <w:rPr>
                <w:rFonts w:ascii="Arial" w:hAnsi="Arial" w:cs="Arial"/>
                <w:bCs/>
                <w:color w:val="000000"/>
                <w:sz w:val="20"/>
                <w:szCs w:val="20"/>
              </w:rPr>
            </w:pPr>
            <w:r w:rsidRPr="00635CF2">
              <w:rPr>
                <w:rFonts w:ascii="Arial" w:hAnsi="Arial" w:cs="Arial"/>
                <w:bCs/>
                <w:color w:val="000000"/>
                <w:sz w:val="20"/>
                <w:szCs w:val="20"/>
              </w:rPr>
              <w:t xml:space="preserve">     0</w:t>
            </w:r>
          </w:p>
        </w:tc>
      </w:tr>
      <w:tr w:rsidR="008D34D4" w:rsidRPr="00635CF2" w:rsidTr="004565FF">
        <w:trPr>
          <w:trHeight w:val="284"/>
        </w:trPr>
        <w:tc>
          <w:tcPr>
            <w:tcW w:w="1291" w:type="dxa"/>
            <w:shd w:val="clear" w:color="auto" w:fill="auto"/>
            <w:noWrap/>
            <w:vAlign w:val="center"/>
            <w:hideMark/>
          </w:tcPr>
          <w:p w:rsidR="008D34D4" w:rsidRPr="00635CF2" w:rsidRDefault="008D34D4" w:rsidP="004565FF">
            <w:pPr>
              <w:spacing w:after="0"/>
              <w:jc w:val="right"/>
              <w:rPr>
                <w:rFonts w:ascii="Arial" w:hAnsi="Arial" w:cs="Arial"/>
                <w:color w:val="000000"/>
                <w:sz w:val="20"/>
                <w:szCs w:val="20"/>
              </w:rPr>
            </w:pPr>
            <w:r w:rsidRPr="00635CF2">
              <w:rPr>
                <w:rFonts w:ascii="Arial" w:hAnsi="Arial" w:cs="Arial"/>
                <w:color w:val="000000"/>
                <w:sz w:val="20"/>
                <w:szCs w:val="20"/>
              </w:rPr>
              <w:t>02032301</w:t>
            </w:r>
          </w:p>
        </w:tc>
        <w:tc>
          <w:tcPr>
            <w:tcW w:w="5954" w:type="dxa"/>
            <w:shd w:val="clear" w:color="auto" w:fill="auto"/>
            <w:noWrap/>
            <w:vAlign w:val="center"/>
            <w:hideMark/>
          </w:tcPr>
          <w:p w:rsidR="008D34D4" w:rsidRPr="00635CF2" w:rsidRDefault="008D34D4" w:rsidP="004565FF">
            <w:pPr>
              <w:spacing w:after="0"/>
              <w:rPr>
                <w:rFonts w:ascii="Arial" w:hAnsi="Arial" w:cs="Arial"/>
                <w:color w:val="000000"/>
                <w:sz w:val="20"/>
                <w:szCs w:val="20"/>
              </w:rPr>
            </w:pPr>
            <w:r w:rsidRPr="00635CF2">
              <w:rPr>
                <w:rFonts w:ascii="Arial" w:hAnsi="Arial" w:cs="Arial"/>
                <w:color w:val="000000"/>
                <w:sz w:val="20"/>
                <w:szCs w:val="20"/>
              </w:rPr>
              <w:t>Multas y Sanciones</w:t>
            </w:r>
          </w:p>
        </w:tc>
        <w:tc>
          <w:tcPr>
            <w:tcW w:w="1678" w:type="dxa"/>
            <w:shd w:val="clear" w:color="auto" w:fill="auto"/>
            <w:noWrap/>
            <w:vAlign w:val="bottom"/>
            <w:hideMark/>
          </w:tcPr>
          <w:p w:rsidR="008D34D4" w:rsidRPr="00635CF2" w:rsidRDefault="008D34D4" w:rsidP="0082199A">
            <w:pPr>
              <w:spacing w:after="0"/>
              <w:jc w:val="right"/>
              <w:rPr>
                <w:rFonts w:ascii="Arial" w:hAnsi="Arial" w:cs="Arial"/>
                <w:color w:val="000000"/>
                <w:sz w:val="20"/>
                <w:szCs w:val="20"/>
              </w:rPr>
            </w:pPr>
            <w:r w:rsidRPr="00635CF2">
              <w:rPr>
                <w:rFonts w:ascii="Arial" w:hAnsi="Arial" w:cs="Arial"/>
                <w:color w:val="000000"/>
                <w:sz w:val="20"/>
                <w:szCs w:val="20"/>
              </w:rPr>
              <w:t xml:space="preserve">            </w:t>
            </w:r>
            <w:r w:rsidR="009303DF" w:rsidRPr="00635CF2">
              <w:rPr>
                <w:rFonts w:ascii="Arial" w:hAnsi="Arial" w:cs="Arial"/>
                <w:color w:val="000000"/>
                <w:sz w:val="20"/>
                <w:szCs w:val="20"/>
              </w:rPr>
              <w:t xml:space="preserve">        0</w:t>
            </w:r>
          </w:p>
        </w:tc>
      </w:tr>
      <w:tr w:rsidR="008D34D4" w:rsidRPr="00635CF2" w:rsidTr="004565FF">
        <w:trPr>
          <w:trHeight w:val="284"/>
        </w:trPr>
        <w:tc>
          <w:tcPr>
            <w:tcW w:w="1291" w:type="dxa"/>
            <w:shd w:val="clear" w:color="auto" w:fill="auto"/>
            <w:noWrap/>
            <w:vAlign w:val="center"/>
            <w:hideMark/>
          </w:tcPr>
          <w:p w:rsidR="008D34D4" w:rsidRPr="00635CF2" w:rsidRDefault="008D34D4" w:rsidP="004565FF">
            <w:pPr>
              <w:spacing w:after="0"/>
              <w:jc w:val="right"/>
              <w:rPr>
                <w:rFonts w:ascii="Arial" w:hAnsi="Arial" w:cs="Arial"/>
                <w:bCs/>
                <w:color w:val="000000"/>
                <w:sz w:val="20"/>
                <w:szCs w:val="20"/>
              </w:rPr>
            </w:pPr>
          </w:p>
        </w:tc>
        <w:tc>
          <w:tcPr>
            <w:tcW w:w="5954" w:type="dxa"/>
            <w:shd w:val="clear" w:color="auto" w:fill="auto"/>
            <w:noWrap/>
            <w:vAlign w:val="center"/>
            <w:hideMark/>
          </w:tcPr>
          <w:p w:rsidR="008D34D4" w:rsidRPr="00635CF2" w:rsidRDefault="008D34D4" w:rsidP="004565FF">
            <w:pPr>
              <w:spacing w:after="0"/>
              <w:rPr>
                <w:rFonts w:ascii="Arial" w:hAnsi="Arial" w:cs="Arial"/>
                <w:bCs/>
                <w:color w:val="000000"/>
                <w:sz w:val="20"/>
                <w:szCs w:val="20"/>
              </w:rPr>
            </w:pPr>
          </w:p>
        </w:tc>
        <w:tc>
          <w:tcPr>
            <w:tcW w:w="1678" w:type="dxa"/>
            <w:shd w:val="clear" w:color="auto" w:fill="auto"/>
            <w:noWrap/>
            <w:vAlign w:val="center"/>
            <w:hideMark/>
          </w:tcPr>
          <w:p w:rsidR="008D34D4" w:rsidRPr="00635CF2" w:rsidRDefault="008D34D4" w:rsidP="004565FF">
            <w:pPr>
              <w:spacing w:after="0"/>
              <w:jc w:val="right"/>
              <w:rPr>
                <w:rFonts w:ascii="Arial" w:hAnsi="Arial" w:cs="Arial"/>
                <w:color w:val="000000"/>
                <w:sz w:val="20"/>
                <w:szCs w:val="20"/>
              </w:rPr>
            </w:pPr>
          </w:p>
        </w:tc>
      </w:tr>
      <w:tr w:rsidR="008D34D4" w:rsidRPr="00635CF2" w:rsidTr="004565FF">
        <w:trPr>
          <w:trHeight w:val="284"/>
        </w:trPr>
        <w:tc>
          <w:tcPr>
            <w:tcW w:w="1291" w:type="dxa"/>
            <w:shd w:val="clear" w:color="auto" w:fill="auto"/>
            <w:noWrap/>
            <w:vAlign w:val="center"/>
            <w:hideMark/>
          </w:tcPr>
          <w:p w:rsidR="008D34D4" w:rsidRPr="00635CF2" w:rsidRDefault="008D34D4" w:rsidP="004565FF">
            <w:pPr>
              <w:spacing w:after="0"/>
              <w:jc w:val="right"/>
              <w:rPr>
                <w:rFonts w:ascii="Arial" w:hAnsi="Arial" w:cs="Arial"/>
                <w:bCs/>
                <w:color w:val="000000"/>
                <w:sz w:val="20"/>
                <w:szCs w:val="20"/>
              </w:rPr>
            </w:pPr>
            <w:r w:rsidRPr="00635CF2">
              <w:rPr>
                <w:rFonts w:ascii="Arial" w:hAnsi="Arial" w:cs="Arial"/>
                <w:bCs/>
                <w:color w:val="000000"/>
                <w:sz w:val="20"/>
                <w:szCs w:val="20"/>
              </w:rPr>
              <w:t>020352</w:t>
            </w:r>
          </w:p>
        </w:tc>
        <w:tc>
          <w:tcPr>
            <w:tcW w:w="5954" w:type="dxa"/>
            <w:shd w:val="clear" w:color="auto" w:fill="auto"/>
            <w:noWrap/>
            <w:vAlign w:val="center"/>
            <w:hideMark/>
          </w:tcPr>
          <w:p w:rsidR="008D34D4" w:rsidRPr="00635CF2" w:rsidRDefault="008D34D4" w:rsidP="004565FF">
            <w:pPr>
              <w:spacing w:after="0"/>
              <w:rPr>
                <w:rFonts w:ascii="Arial" w:hAnsi="Arial" w:cs="Arial"/>
                <w:bCs/>
                <w:color w:val="000000"/>
                <w:sz w:val="20"/>
                <w:szCs w:val="20"/>
              </w:rPr>
            </w:pPr>
            <w:r w:rsidRPr="00635CF2">
              <w:rPr>
                <w:rFonts w:ascii="Arial" w:hAnsi="Arial" w:cs="Arial"/>
                <w:bCs/>
                <w:color w:val="000000"/>
                <w:sz w:val="20"/>
                <w:szCs w:val="20"/>
              </w:rPr>
              <w:t>VENTA DE OTROS SERVICIOS</w:t>
            </w:r>
          </w:p>
        </w:tc>
        <w:tc>
          <w:tcPr>
            <w:tcW w:w="1678" w:type="dxa"/>
            <w:shd w:val="clear" w:color="auto" w:fill="auto"/>
            <w:noWrap/>
            <w:vAlign w:val="center"/>
            <w:hideMark/>
          </w:tcPr>
          <w:p w:rsidR="008D34D4" w:rsidRPr="00635CF2" w:rsidRDefault="008E0F96" w:rsidP="00E02EFF">
            <w:pPr>
              <w:spacing w:after="0"/>
              <w:jc w:val="center"/>
              <w:rPr>
                <w:rFonts w:ascii="Arial" w:hAnsi="Arial" w:cs="Arial"/>
                <w:bCs/>
                <w:color w:val="000000"/>
                <w:sz w:val="20"/>
                <w:szCs w:val="20"/>
              </w:rPr>
            </w:pPr>
            <w:r w:rsidRPr="00635CF2">
              <w:rPr>
                <w:rFonts w:ascii="Arial" w:hAnsi="Arial" w:cs="Arial"/>
                <w:color w:val="000000"/>
                <w:sz w:val="20"/>
                <w:szCs w:val="20"/>
              </w:rPr>
              <w:t xml:space="preserve">      885.794.301</w:t>
            </w:r>
          </w:p>
        </w:tc>
      </w:tr>
      <w:tr w:rsidR="008D34D4" w:rsidRPr="00635CF2" w:rsidTr="004565FF">
        <w:trPr>
          <w:trHeight w:val="284"/>
        </w:trPr>
        <w:tc>
          <w:tcPr>
            <w:tcW w:w="1291" w:type="dxa"/>
            <w:shd w:val="clear" w:color="auto" w:fill="auto"/>
            <w:noWrap/>
            <w:vAlign w:val="center"/>
            <w:hideMark/>
          </w:tcPr>
          <w:p w:rsidR="008D34D4" w:rsidRPr="00635CF2" w:rsidRDefault="008D34D4" w:rsidP="004565FF">
            <w:pPr>
              <w:spacing w:after="0"/>
              <w:jc w:val="right"/>
              <w:rPr>
                <w:rFonts w:ascii="Arial" w:hAnsi="Arial" w:cs="Arial"/>
                <w:color w:val="000000"/>
                <w:sz w:val="20"/>
                <w:szCs w:val="20"/>
              </w:rPr>
            </w:pPr>
            <w:r w:rsidRPr="00635CF2">
              <w:rPr>
                <w:rFonts w:ascii="Arial" w:hAnsi="Arial" w:cs="Arial"/>
                <w:color w:val="000000"/>
                <w:sz w:val="20"/>
                <w:szCs w:val="20"/>
              </w:rPr>
              <w:t>02035201</w:t>
            </w:r>
          </w:p>
        </w:tc>
        <w:tc>
          <w:tcPr>
            <w:tcW w:w="5954" w:type="dxa"/>
            <w:shd w:val="clear" w:color="auto" w:fill="auto"/>
            <w:noWrap/>
            <w:vAlign w:val="center"/>
            <w:hideMark/>
          </w:tcPr>
          <w:p w:rsidR="008D34D4" w:rsidRPr="00635CF2" w:rsidRDefault="008D34D4" w:rsidP="004565FF">
            <w:pPr>
              <w:spacing w:after="0"/>
              <w:rPr>
                <w:rFonts w:ascii="Arial" w:hAnsi="Arial" w:cs="Arial"/>
                <w:color w:val="000000"/>
                <w:sz w:val="20"/>
                <w:szCs w:val="20"/>
              </w:rPr>
            </w:pPr>
            <w:r w:rsidRPr="00635CF2">
              <w:rPr>
                <w:rFonts w:ascii="Arial" w:hAnsi="Arial" w:cs="Arial"/>
                <w:color w:val="000000"/>
                <w:sz w:val="20"/>
                <w:szCs w:val="20"/>
              </w:rPr>
              <w:t>Ingresos Por Alcoholimetría</w:t>
            </w:r>
          </w:p>
        </w:tc>
        <w:tc>
          <w:tcPr>
            <w:tcW w:w="1678" w:type="dxa"/>
            <w:shd w:val="clear" w:color="auto" w:fill="auto"/>
            <w:noWrap/>
            <w:vAlign w:val="bottom"/>
            <w:hideMark/>
          </w:tcPr>
          <w:p w:rsidR="008D34D4" w:rsidRPr="00635CF2" w:rsidRDefault="0072354C" w:rsidP="0072354C">
            <w:pPr>
              <w:spacing w:after="0"/>
              <w:jc w:val="right"/>
              <w:rPr>
                <w:rFonts w:ascii="Arial" w:hAnsi="Arial" w:cs="Arial"/>
                <w:color w:val="000000"/>
                <w:sz w:val="20"/>
                <w:szCs w:val="20"/>
              </w:rPr>
            </w:pPr>
            <w:r w:rsidRPr="00635CF2">
              <w:rPr>
                <w:rFonts w:ascii="Arial" w:hAnsi="Arial" w:cs="Arial"/>
                <w:color w:val="000000"/>
                <w:sz w:val="20"/>
                <w:szCs w:val="20"/>
              </w:rPr>
              <w:t>875.774.344</w:t>
            </w:r>
          </w:p>
        </w:tc>
      </w:tr>
      <w:tr w:rsidR="0072354C" w:rsidRPr="00635CF2" w:rsidTr="004565FF">
        <w:trPr>
          <w:trHeight w:val="284"/>
        </w:trPr>
        <w:tc>
          <w:tcPr>
            <w:tcW w:w="1291" w:type="dxa"/>
            <w:shd w:val="clear" w:color="auto" w:fill="auto"/>
            <w:noWrap/>
            <w:vAlign w:val="center"/>
          </w:tcPr>
          <w:p w:rsidR="0072354C" w:rsidRPr="00635CF2" w:rsidRDefault="0072354C" w:rsidP="001C71DA">
            <w:pPr>
              <w:spacing w:after="0"/>
              <w:jc w:val="right"/>
              <w:rPr>
                <w:rFonts w:ascii="Arial" w:hAnsi="Arial" w:cs="Arial"/>
                <w:color w:val="000000"/>
                <w:sz w:val="20"/>
                <w:szCs w:val="20"/>
              </w:rPr>
            </w:pPr>
            <w:r w:rsidRPr="00635CF2">
              <w:rPr>
                <w:rFonts w:ascii="Arial" w:hAnsi="Arial" w:cs="Arial"/>
                <w:color w:val="000000"/>
                <w:sz w:val="20"/>
                <w:szCs w:val="20"/>
              </w:rPr>
              <w:lastRenderedPageBreak/>
              <w:t>02035201</w:t>
            </w:r>
          </w:p>
        </w:tc>
        <w:tc>
          <w:tcPr>
            <w:tcW w:w="5954" w:type="dxa"/>
            <w:shd w:val="clear" w:color="auto" w:fill="auto"/>
            <w:noWrap/>
            <w:vAlign w:val="center"/>
          </w:tcPr>
          <w:p w:rsidR="0072354C" w:rsidRPr="00635CF2" w:rsidRDefault="0072354C" w:rsidP="001C71DA">
            <w:pPr>
              <w:spacing w:after="0"/>
              <w:rPr>
                <w:rFonts w:ascii="Arial" w:hAnsi="Arial" w:cs="Arial"/>
                <w:color w:val="000000"/>
                <w:sz w:val="20"/>
                <w:szCs w:val="20"/>
              </w:rPr>
            </w:pPr>
            <w:r w:rsidRPr="00635CF2">
              <w:rPr>
                <w:rFonts w:ascii="Arial" w:hAnsi="Arial" w:cs="Arial"/>
                <w:color w:val="000000"/>
                <w:sz w:val="20"/>
                <w:szCs w:val="20"/>
              </w:rPr>
              <w:t>Ingresos Por Alcoholimetría</w:t>
            </w:r>
          </w:p>
        </w:tc>
        <w:tc>
          <w:tcPr>
            <w:tcW w:w="1678" w:type="dxa"/>
            <w:shd w:val="clear" w:color="auto" w:fill="auto"/>
            <w:noWrap/>
            <w:vAlign w:val="bottom"/>
          </w:tcPr>
          <w:p w:rsidR="0072354C" w:rsidRPr="00635CF2" w:rsidRDefault="0072354C" w:rsidP="004565FF">
            <w:pPr>
              <w:spacing w:after="0"/>
              <w:jc w:val="center"/>
              <w:rPr>
                <w:rFonts w:ascii="Arial" w:hAnsi="Arial" w:cs="Arial"/>
                <w:color w:val="000000"/>
                <w:sz w:val="20"/>
                <w:szCs w:val="20"/>
              </w:rPr>
            </w:pPr>
            <w:r w:rsidRPr="00635CF2">
              <w:rPr>
                <w:rFonts w:ascii="Arial" w:hAnsi="Arial" w:cs="Arial"/>
                <w:color w:val="000000"/>
                <w:sz w:val="20"/>
                <w:szCs w:val="20"/>
              </w:rPr>
              <w:t xml:space="preserve">         10.019.957</w:t>
            </w:r>
          </w:p>
        </w:tc>
      </w:tr>
      <w:tr w:rsidR="0072354C" w:rsidRPr="00635CF2" w:rsidTr="004565FF">
        <w:trPr>
          <w:trHeight w:val="284"/>
        </w:trPr>
        <w:tc>
          <w:tcPr>
            <w:tcW w:w="1291" w:type="dxa"/>
            <w:shd w:val="clear" w:color="auto" w:fill="auto"/>
            <w:noWrap/>
            <w:vAlign w:val="center"/>
            <w:hideMark/>
          </w:tcPr>
          <w:p w:rsidR="0072354C" w:rsidRPr="00635CF2" w:rsidRDefault="0072354C" w:rsidP="004565FF">
            <w:pPr>
              <w:spacing w:after="0"/>
              <w:jc w:val="right"/>
              <w:rPr>
                <w:rFonts w:ascii="Arial" w:hAnsi="Arial" w:cs="Arial"/>
                <w:color w:val="000000"/>
                <w:sz w:val="20"/>
                <w:szCs w:val="20"/>
              </w:rPr>
            </w:pPr>
            <w:r w:rsidRPr="00635CF2">
              <w:rPr>
                <w:rFonts w:ascii="Arial" w:hAnsi="Arial" w:cs="Arial"/>
                <w:color w:val="000000"/>
                <w:sz w:val="20"/>
                <w:szCs w:val="20"/>
              </w:rPr>
              <w:t> </w:t>
            </w:r>
          </w:p>
        </w:tc>
        <w:tc>
          <w:tcPr>
            <w:tcW w:w="5954" w:type="dxa"/>
            <w:shd w:val="clear" w:color="auto" w:fill="auto"/>
            <w:noWrap/>
            <w:vAlign w:val="center"/>
            <w:hideMark/>
          </w:tcPr>
          <w:p w:rsidR="0072354C" w:rsidRPr="00635CF2" w:rsidRDefault="0072354C" w:rsidP="004565FF">
            <w:pPr>
              <w:spacing w:after="0"/>
              <w:rPr>
                <w:rFonts w:ascii="Arial" w:hAnsi="Arial" w:cs="Arial"/>
                <w:color w:val="000000"/>
                <w:sz w:val="20"/>
                <w:szCs w:val="20"/>
              </w:rPr>
            </w:pPr>
            <w:r w:rsidRPr="00635CF2">
              <w:rPr>
                <w:rFonts w:ascii="Arial" w:hAnsi="Arial" w:cs="Arial"/>
                <w:color w:val="000000"/>
                <w:sz w:val="20"/>
                <w:szCs w:val="20"/>
              </w:rPr>
              <w:t> </w:t>
            </w:r>
          </w:p>
        </w:tc>
        <w:tc>
          <w:tcPr>
            <w:tcW w:w="1678" w:type="dxa"/>
            <w:shd w:val="clear" w:color="auto" w:fill="auto"/>
            <w:noWrap/>
            <w:vAlign w:val="bottom"/>
            <w:hideMark/>
          </w:tcPr>
          <w:p w:rsidR="0072354C" w:rsidRPr="00635CF2" w:rsidRDefault="0072354C" w:rsidP="004565FF">
            <w:pPr>
              <w:spacing w:after="0"/>
              <w:jc w:val="right"/>
              <w:rPr>
                <w:rFonts w:ascii="Arial" w:hAnsi="Arial" w:cs="Arial"/>
                <w:color w:val="000000"/>
                <w:sz w:val="20"/>
                <w:szCs w:val="20"/>
              </w:rPr>
            </w:pPr>
            <w:r w:rsidRPr="00635CF2">
              <w:rPr>
                <w:rFonts w:ascii="Arial" w:hAnsi="Arial" w:cs="Arial"/>
                <w:color w:val="000000"/>
                <w:sz w:val="20"/>
                <w:szCs w:val="20"/>
              </w:rPr>
              <w:t> </w:t>
            </w:r>
          </w:p>
        </w:tc>
      </w:tr>
      <w:tr w:rsidR="0072354C" w:rsidRPr="00635CF2" w:rsidTr="004565FF">
        <w:trPr>
          <w:trHeight w:val="284"/>
        </w:trPr>
        <w:tc>
          <w:tcPr>
            <w:tcW w:w="1291" w:type="dxa"/>
            <w:shd w:val="clear" w:color="auto" w:fill="auto"/>
            <w:noWrap/>
            <w:vAlign w:val="center"/>
            <w:hideMark/>
          </w:tcPr>
          <w:p w:rsidR="0072354C" w:rsidRPr="00635CF2" w:rsidRDefault="0072354C" w:rsidP="004565FF">
            <w:pPr>
              <w:spacing w:after="0"/>
              <w:jc w:val="right"/>
              <w:rPr>
                <w:rFonts w:ascii="Arial" w:hAnsi="Arial" w:cs="Arial"/>
                <w:bCs/>
                <w:color w:val="000000"/>
                <w:sz w:val="20"/>
                <w:szCs w:val="20"/>
              </w:rPr>
            </w:pPr>
            <w:r w:rsidRPr="00635CF2">
              <w:rPr>
                <w:rFonts w:ascii="Arial" w:hAnsi="Arial" w:cs="Arial"/>
                <w:bCs/>
                <w:color w:val="000000"/>
                <w:sz w:val="20"/>
                <w:szCs w:val="20"/>
              </w:rPr>
              <w:t>020390</w:t>
            </w:r>
          </w:p>
        </w:tc>
        <w:tc>
          <w:tcPr>
            <w:tcW w:w="5954" w:type="dxa"/>
            <w:shd w:val="clear" w:color="auto" w:fill="auto"/>
            <w:noWrap/>
            <w:vAlign w:val="center"/>
            <w:hideMark/>
          </w:tcPr>
          <w:p w:rsidR="0072354C" w:rsidRPr="00635CF2" w:rsidRDefault="0072354C" w:rsidP="004565FF">
            <w:pPr>
              <w:spacing w:after="0"/>
              <w:rPr>
                <w:rFonts w:ascii="Arial" w:hAnsi="Arial" w:cs="Arial"/>
                <w:bCs/>
                <w:color w:val="000000"/>
                <w:sz w:val="20"/>
                <w:szCs w:val="20"/>
              </w:rPr>
            </w:pPr>
            <w:r w:rsidRPr="00635CF2">
              <w:rPr>
                <w:rFonts w:ascii="Arial" w:hAnsi="Arial" w:cs="Arial"/>
                <w:bCs/>
                <w:color w:val="000000"/>
                <w:sz w:val="20"/>
                <w:szCs w:val="20"/>
              </w:rPr>
              <w:t>OTROS INGRESOS NO TRIBUTARIOS</w:t>
            </w:r>
          </w:p>
        </w:tc>
        <w:tc>
          <w:tcPr>
            <w:tcW w:w="1678" w:type="dxa"/>
            <w:shd w:val="clear" w:color="auto" w:fill="auto"/>
            <w:noWrap/>
            <w:vAlign w:val="center"/>
            <w:hideMark/>
          </w:tcPr>
          <w:p w:rsidR="0072354C" w:rsidRPr="00635CF2" w:rsidRDefault="0072354C" w:rsidP="004565FF">
            <w:pPr>
              <w:spacing w:after="0"/>
              <w:jc w:val="right"/>
              <w:rPr>
                <w:rFonts w:ascii="Arial" w:hAnsi="Arial" w:cs="Arial"/>
                <w:bCs/>
                <w:color w:val="000000"/>
                <w:sz w:val="20"/>
                <w:szCs w:val="20"/>
              </w:rPr>
            </w:pPr>
            <w:r w:rsidRPr="00635CF2">
              <w:rPr>
                <w:rFonts w:ascii="Arial" w:hAnsi="Arial" w:cs="Arial"/>
                <w:bCs/>
                <w:color w:val="000000"/>
                <w:sz w:val="20"/>
                <w:szCs w:val="20"/>
              </w:rPr>
              <w:t>627.480</w:t>
            </w:r>
          </w:p>
        </w:tc>
      </w:tr>
      <w:tr w:rsidR="0072354C" w:rsidRPr="00635CF2" w:rsidTr="004565FF">
        <w:trPr>
          <w:trHeight w:val="284"/>
        </w:trPr>
        <w:tc>
          <w:tcPr>
            <w:tcW w:w="1291" w:type="dxa"/>
            <w:shd w:val="clear" w:color="auto" w:fill="auto"/>
            <w:noWrap/>
            <w:vAlign w:val="center"/>
            <w:hideMark/>
          </w:tcPr>
          <w:p w:rsidR="0072354C" w:rsidRPr="00635CF2" w:rsidRDefault="0072354C" w:rsidP="004565FF">
            <w:pPr>
              <w:spacing w:after="0"/>
              <w:jc w:val="right"/>
              <w:rPr>
                <w:rFonts w:ascii="Arial" w:hAnsi="Arial" w:cs="Arial"/>
                <w:color w:val="000000"/>
                <w:sz w:val="20"/>
                <w:szCs w:val="20"/>
              </w:rPr>
            </w:pPr>
            <w:r w:rsidRPr="00635CF2">
              <w:rPr>
                <w:rFonts w:ascii="Arial" w:hAnsi="Arial" w:cs="Arial"/>
                <w:color w:val="000000"/>
                <w:sz w:val="20"/>
                <w:szCs w:val="20"/>
              </w:rPr>
              <w:t>020390-01</w:t>
            </w:r>
          </w:p>
        </w:tc>
        <w:tc>
          <w:tcPr>
            <w:tcW w:w="5954" w:type="dxa"/>
            <w:shd w:val="clear" w:color="auto" w:fill="auto"/>
            <w:noWrap/>
            <w:vAlign w:val="center"/>
            <w:hideMark/>
          </w:tcPr>
          <w:p w:rsidR="0072354C" w:rsidRPr="00635CF2" w:rsidRDefault="0072354C" w:rsidP="004565FF">
            <w:pPr>
              <w:spacing w:after="0"/>
              <w:rPr>
                <w:rFonts w:ascii="Arial" w:hAnsi="Arial" w:cs="Arial"/>
                <w:color w:val="000000"/>
                <w:sz w:val="20"/>
                <w:szCs w:val="20"/>
              </w:rPr>
            </w:pPr>
            <w:r w:rsidRPr="00635CF2">
              <w:rPr>
                <w:rFonts w:ascii="Arial" w:hAnsi="Arial" w:cs="Arial"/>
                <w:color w:val="000000"/>
                <w:sz w:val="20"/>
                <w:szCs w:val="20"/>
              </w:rPr>
              <w:t>Otros Ingresos</w:t>
            </w:r>
          </w:p>
        </w:tc>
        <w:tc>
          <w:tcPr>
            <w:tcW w:w="1678" w:type="dxa"/>
            <w:shd w:val="clear" w:color="auto" w:fill="auto"/>
            <w:noWrap/>
            <w:vAlign w:val="bottom"/>
            <w:hideMark/>
          </w:tcPr>
          <w:p w:rsidR="0072354C" w:rsidRPr="00635CF2" w:rsidRDefault="0072354C" w:rsidP="004565FF">
            <w:pPr>
              <w:spacing w:after="0"/>
              <w:jc w:val="right"/>
              <w:rPr>
                <w:rFonts w:ascii="Arial" w:hAnsi="Arial" w:cs="Arial"/>
                <w:color w:val="000000"/>
                <w:sz w:val="20"/>
                <w:szCs w:val="20"/>
              </w:rPr>
            </w:pPr>
            <w:r w:rsidRPr="00635CF2">
              <w:rPr>
                <w:rFonts w:ascii="Arial" w:hAnsi="Arial" w:cs="Arial"/>
                <w:color w:val="000000"/>
                <w:sz w:val="20"/>
                <w:szCs w:val="20"/>
              </w:rPr>
              <w:t>627.480</w:t>
            </w:r>
          </w:p>
        </w:tc>
      </w:tr>
      <w:tr w:rsidR="0072354C" w:rsidRPr="00635CF2" w:rsidTr="004565FF">
        <w:trPr>
          <w:trHeight w:val="284"/>
        </w:trPr>
        <w:tc>
          <w:tcPr>
            <w:tcW w:w="1291" w:type="dxa"/>
            <w:shd w:val="clear" w:color="auto" w:fill="auto"/>
            <w:noWrap/>
            <w:vAlign w:val="center"/>
            <w:hideMark/>
          </w:tcPr>
          <w:p w:rsidR="0072354C" w:rsidRPr="00635CF2" w:rsidRDefault="0072354C" w:rsidP="004565FF">
            <w:pPr>
              <w:spacing w:after="0"/>
              <w:jc w:val="right"/>
              <w:rPr>
                <w:rFonts w:ascii="Arial" w:hAnsi="Arial" w:cs="Arial"/>
                <w:color w:val="000000"/>
                <w:sz w:val="20"/>
                <w:szCs w:val="20"/>
              </w:rPr>
            </w:pPr>
            <w:r w:rsidRPr="00635CF2">
              <w:rPr>
                <w:rFonts w:ascii="Arial" w:hAnsi="Arial" w:cs="Arial"/>
                <w:color w:val="000000"/>
                <w:sz w:val="20"/>
                <w:szCs w:val="20"/>
              </w:rPr>
              <w:t> </w:t>
            </w:r>
          </w:p>
        </w:tc>
        <w:tc>
          <w:tcPr>
            <w:tcW w:w="5954" w:type="dxa"/>
            <w:shd w:val="clear" w:color="auto" w:fill="auto"/>
            <w:noWrap/>
            <w:vAlign w:val="center"/>
            <w:hideMark/>
          </w:tcPr>
          <w:p w:rsidR="0072354C" w:rsidRPr="00635CF2" w:rsidRDefault="0072354C" w:rsidP="004565FF">
            <w:pPr>
              <w:spacing w:after="0"/>
              <w:rPr>
                <w:rFonts w:ascii="Arial" w:hAnsi="Arial" w:cs="Arial"/>
                <w:color w:val="000000"/>
                <w:sz w:val="20"/>
                <w:szCs w:val="20"/>
              </w:rPr>
            </w:pPr>
            <w:r w:rsidRPr="00635CF2">
              <w:rPr>
                <w:rFonts w:ascii="Arial" w:hAnsi="Arial" w:cs="Arial"/>
                <w:color w:val="000000"/>
                <w:sz w:val="20"/>
                <w:szCs w:val="20"/>
              </w:rPr>
              <w:t> </w:t>
            </w:r>
          </w:p>
        </w:tc>
        <w:tc>
          <w:tcPr>
            <w:tcW w:w="1678" w:type="dxa"/>
            <w:shd w:val="clear" w:color="auto" w:fill="auto"/>
            <w:noWrap/>
            <w:vAlign w:val="bottom"/>
            <w:hideMark/>
          </w:tcPr>
          <w:p w:rsidR="0072354C" w:rsidRPr="00635CF2" w:rsidRDefault="0072354C" w:rsidP="004565FF">
            <w:pPr>
              <w:spacing w:after="0"/>
              <w:jc w:val="right"/>
              <w:rPr>
                <w:rFonts w:ascii="Arial" w:hAnsi="Arial" w:cs="Arial"/>
                <w:color w:val="000000"/>
                <w:sz w:val="20"/>
                <w:szCs w:val="20"/>
              </w:rPr>
            </w:pPr>
            <w:r w:rsidRPr="00635CF2">
              <w:rPr>
                <w:rFonts w:ascii="Arial" w:hAnsi="Arial" w:cs="Arial"/>
                <w:color w:val="000000"/>
                <w:sz w:val="20"/>
                <w:szCs w:val="20"/>
              </w:rPr>
              <w:t> </w:t>
            </w:r>
          </w:p>
        </w:tc>
      </w:tr>
      <w:tr w:rsidR="0072354C" w:rsidRPr="00635CF2" w:rsidTr="004565FF">
        <w:trPr>
          <w:trHeight w:val="284"/>
        </w:trPr>
        <w:tc>
          <w:tcPr>
            <w:tcW w:w="1291" w:type="dxa"/>
            <w:shd w:val="clear" w:color="auto" w:fill="auto"/>
            <w:noWrap/>
            <w:vAlign w:val="center"/>
            <w:hideMark/>
          </w:tcPr>
          <w:p w:rsidR="0072354C" w:rsidRPr="00635CF2" w:rsidRDefault="0072354C" w:rsidP="004565FF">
            <w:pPr>
              <w:spacing w:after="0"/>
              <w:jc w:val="right"/>
              <w:rPr>
                <w:rFonts w:ascii="Arial" w:hAnsi="Arial" w:cs="Arial"/>
                <w:bCs/>
                <w:color w:val="000000"/>
                <w:sz w:val="20"/>
                <w:szCs w:val="20"/>
              </w:rPr>
            </w:pPr>
            <w:r w:rsidRPr="00635CF2">
              <w:rPr>
                <w:rFonts w:ascii="Arial" w:hAnsi="Arial" w:cs="Arial"/>
                <w:bCs/>
                <w:color w:val="000000"/>
                <w:sz w:val="20"/>
                <w:szCs w:val="20"/>
              </w:rPr>
              <w:t>0207</w:t>
            </w:r>
          </w:p>
        </w:tc>
        <w:tc>
          <w:tcPr>
            <w:tcW w:w="5954" w:type="dxa"/>
            <w:shd w:val="clear" w:color="auto" w:fill="auto"/>
            <w:noWrap/>
            <w:vAlign w:val="center"/>
            <w:hideMark/>
          </w:tcPr>
          <w:p w:rsidR="0072354C" w:rsidRPr="00635CF2" w:rsidRDefault="0072354C" w:rsidP="004565FF">
            <w:pPr>
              <w:spacing w:after="0"/>
              <w:rPr>
                <w:rFonts w:ascii="Arial" w:hAnsi="Arial" w:cs="Arial"/>
                <w:bCs/>
                <w:color w:val="000000"/>
                <w:sz w:val="20"/>
                <w:szCs w:val="20"/>
              </w:rPr>
            </w:pPr>
            <w:r w:rsidRPr="00635CF2">
              <w:rPr>
                <w:rFonts w:ascii="Arial" w:hAnsi="Arial" w:cs="Arial"/>
                <w:bCs/>
                <w:color w:val="000000"/>
                <w:sz w:val="20"/>
                <w:szCs w:val="20"/>
              </w:rPr>
              <w:t>RECURSOS DE CAPITAL APROBADOS</w:t>
            </w:r>
          </w:p>
        </w:tc>
        <w:tc>
          <w:tcPr>
            <w:tcW w:w="1678" w:type="dxa"/>
            <w:shd w:val="clear" w:color="auto" w:fill="auto"/>
            <w:noWrap/>
            <w:vAlign w:val="center"/>
            <w:hideMark/>
          </w:tcPr>
          <w:p w:rsidR="0072354C" w:rsidRPr="00635CF2" w:rsidRDefault="0072354C" w:rsidP="004565FF">
            <w:pPr>
              <w:spacing w:after="0"/>
              <w:jc w:val="right"/>
              <w:rPr>
                <w:rFonts w:ascii="Arial" w:hAnsi="Arial" w:cs="Arial"/>
                <w:bCs/>
                <w:color w:val="000000"/>
                <w:sz w:val="20"/>
                <w:szCs w:val="20"/>
              </w:rPr>
            </w:pPr>
            <w:r w:rsidRPr="00635CF2">
              <w:rPr>
                <w:rFonts w:ascii="Arial" w:hAnsi="Arial" w:cs="Arial"/>
                <w:color w:val="000000"/>
                <w:sz w:val="20"/>
                <w:szCs w:val="20"/>
              </w:rPr>
              <w:t>7.062.235</w:t>
            </w:r>
          </w:p>
        </w:tc>
      </w:tr>
      <w:tr w:rsidR="0072354C" w:rsidRPr="00635CF2" w:rsidTr="004565FF">
        <w:trPr>
          <w:trHeight w:val="284"/>
        </w:trPr>
        <w:tc>
          <w:tcPr>
            <w:tcW w:w="1291" w:type="dxa"/>
            <w:shd w:val="clear" w:color="auto" w:fill="auto"/>
            <w:noWrap/>
            <w:vAlign w:val="center"/>
            <w:hideMark/>
          </w:tcPr>
          <w:p w:rsidR="0072354C" w:rsidRPr="00635CF2" w:rsidRDefault="0072354C" w:rsidP="004565FF">
            <w:pPr>
              <w:spacing w:after="0"/>
              <w:jc w:val="right"/>
              <w:rPr>
                <w:rFonts w:ascii="Arial" w:hAnsi="Arial" w:cs="Arial"/>
                <w:color w:val="000000"/>
                <w:sz w:val="20"/>
                <w:szCs w:val="20"/>
              </w:rPr>
            </w:pPr>
            <w:r w:rsidRPr="00635CF2">
              <w:rPr>
                <w:rFonts w:ascii="Arial" w:hAnsi="Arial" w:cs="Arial"/>
                <w:color w:val="000000"/>
                <w:sz w:val="20"/>
                <w:szCs w:val="20"/>
              </w:rPr>
              <w:t>020719</w:t>
            </w:r>
          </w:p>
        </w:tc>
        <w:tc>
          <w:tcPr>
            <w:tcW w:w="5954" w:type="dxa"/>
            <w:shd w:val="clear" w:color="auto" w:fill="auto"/>
            <w:noWrap/>
            <w:vAlign w:val="center"/>
            <w:hideMark/>
          </w:tcPr>
          <w:p w:rsidR="0072354C" w:rsidRPr="00635CF2" w:rsidRDefault="0072354C" w:rsidP="004565FF">
            <w:pPr>
              <w:spacing w:after="0"/>
              <w:rPr>
                <w:rFonts w:ascii="Arial" w:hAnsi="Arial" w:cs="Arial"/>
                <w:color w:val="000000"/>
                <w:sz w:val="20"/>
                <w:szCs w:val="20"/>
              </w:rPr>
            </w:pPr>
            <w:r w:rsidRPr="00635CF2">
              <w:rPr>
                <w:rFonts w:ascii="Arial" w:hAnsi="Arial" w:cs="Arial"/>
                <w:color w:val="000000"/>
                <w:sz w:val="20"/>
                <w:szCs w:val="20"/>
              </w:rPr>
              <w:t xml:space="preserve">Rendimientos Financieros </w:t>
            </w:r>
          </w:p>
        </w:tc>
        <w:tc>
          <w:tcPr>
            <w:tcW w:w="1678" w:type="dxa"/>
            <w:shd w:val="clear" w:color="auto" w:fill="auto"/>
            <w:noWrap/>
            <w:vAlign w:val="center"/>
            <w:hideMark/>
          </w:tcPr>
          <w:p w:rsidR="0072354C" w:rsidRPr="00635CF2" w:rsidRDefault="0072354C" w:rsidP="004565FF">
            <w:pPr>
              <w:spacing w:after="0"/>
              <w:jc w:val="right"/>
              <w:rPr>
                <w:rFonts w:ascii="Arial" w:hAnsi="Arial" w:cs="Arial"/>
                <w:color w:val="000000"/>
                <w:sz w:val="20"/>
                <w:szCs w:val="20"/>
              </w:rPr>
            </w:pPr>
            <w:r w:rsidRPr="00635CF2">
              <w:rPr>
                <w:rFonts w:ascii="Arial" w:hAnsi="Arial" w:cs="Arial"/>
                <w:color w:val="000000"/>
                <w:sz w:val="20"/>
                <w:szCs w:val="20"/>
              </w:rPr>
              <w:t>7.062.235</w:t>
            </w:r>
          </w:p>
        </w:tc>
      </w:tr>
      <w:tr w:rsidR="0072354C" w:rsidRPr="00635CF2" w:rsidTr="004565FF">
        <w:trPr>
          <w:trHeight w:val="284"/>
        </w:trPr>
        <w:tc>
          <w:tcPr>
            <w:tcW w:w="1291" w:type="dxa"/>
            <w:shd w:val="clear" w:color="auto" w:fill="auto"/>
            <w:noWrap/>
            <w:vAlign w:val="bottom"/>
            <w:hideMark/>
          </w:tcPr>
          <w:p w:rsidR="0072354C" w:rsidRPr="00635CF2" w:rsidRDefault="0072354C" w:rsidP="004565FF">
            <w:pPr>
              <w:spacing w:after="0"/>
              <w:jc w:val="right"/>
              <w:rPr>
                <w:rFonts w:ascii="Arial" w:hAnsi="Arial" w:cs="Arial"/>
                <w:color w:val="000000"/>
                <w:sz w:val="20"/>
                <w:szCs w:val="20"/>
              </w:rPr>
            </w:pPr>
            <w:r w:rsidRPr="00635CF2">
              <w:rPr>
                <w:rFonts w:ascii="Arial" w:hAnsi="Arial" w:cs="Arial"/>
                <w:color w:val="000000"/>
                <w:sz w:val="20"/>
                <w:szCs w:val="20"/>
              </w:rPr>
              <w:t>020737</w:t>
            </w:r>
          </w:p>
        </w:tc>
        <w:tc>
          <w:tcPr>
            <w:tcW w:w="5954" w:type="dxa"/>
            <w:shd w:val="clear" w:color="auto" w:fill="auto"/>
            <w:noWrap/>
            <w:vAlign w:val="bottom"/>
            <w:hideMark/>
          </w:tcPr>
          <w:p w:rsidR="0072354C" w:rsidRPr="00635CF2" w:rsidRDefault="0072354C" w:rsidP="004565FF">
            <w:pPr>
              <w:spacing w:after="0"/>
              <w:rPr>
                <w:rFonts w:ascii="Arial" w:hAnsi="Arial" w:cs="Arial"/>
                <w:color w:val="000000"/>
                <w:sz w:val="20"/>
                <w:szCs w:val="20"/>
              </w:rPr>
            </w:pPr>
            <w:r w:rsidRPr="00635CF2">
              <w:rPr>
                <w:rFonts w:ascii="Arial" w:hAnsi="Arial" w:cs="Arial"/>
                <w:color w:val="000000"/>
                <w:sz w:val="20"/>
                <w:szCs w:val="20"/>
              </w:rPr>
              <w:t>Recuperación de Cartera</w:t>
            </w:r>
          </w:p>
        </w:tc>
        <w:tc>
          <w:tcPr>
            <w:tcW w:w="1678" w:type="dxa"/>
            <w:shd w:val="clear" w:color="auto" w:fill="auto"/>
            <w:noWrap/>
            <w:vAlign w:val="bottom"/>
            <w:hideMark/>
          </w:tcPr>
          <w:p w:rsidR="0072354C" w:rsidRPr="00635CF2" w:rsidRDefault="0072354C" w:rsidP="004565FF">
            <w:pPr>
              <w:spacing w:after="0"/>
              <w:jc w:val="right"/>
              <w:rPr>
                <w:rFonts w:ascii="Arial" w:hAnsi="Arial" w:cs="Arial"/>
                <w:color w:val="000000"/>
                <w:sz w:val="20"/>
                <w:szCs w:val="20"/>
              </w:rPr>
            </w:pPr>
            <w:r w:rsidRPr="00635CF2">
              <w:rPr>
                <w:rFonts w:ascii="Arial" w:hAnsi="Arial" w:cs="Arial"/>
                <w:color w:val="000000"/>
                <w:sz w:val="20"/>
                <w:szCs w:val="20"/>
              </w:rPr>
              <w:t>0</w:t>
            </w:r>
          </w:p>
        </w:tc>
      </w:tr>
      <w:tr w:rsidR="0072354C" w:rsidRPr="00635CF2" w:rsidTr="004565FF">
        <w:trPr>
          <w:trHeight w:val="284"/>
        </w:trPr>
        <w:tc>
          <w:tcPr>
            <w:tcW w:w="1291" w:type="dxa"/>
            <w:shd w:val="clear" w:color="auto" w:fill="auto"/>
            <w:noWrap/>
            <w:vAlign w:val="bottom"/>
            <w:hideMark/>
          </w:tcPr>
          <w:p w:rsidR="0072354C" w:rsidRPr="00635CF2" w:rsidRDefault="0072354C" w:rsidP="004565FF">
            <w:pPr>
              <w:spacing w:after="0"/>
              <w:jc w:val="right"/>
              <w:rPr>
                <w:rFonts w:ascii="Arial" w:hAnsi="Arial" w:cs="Arial"/>
                <w:color w:val="000000"/>
                <w:sz w:val="20"/>
                <w:szCs w:val="20"/>
              </w:rPr>
            </w:pPr>
            <w:r w:rsidRPr="00635CF2">
              <w:rPr>
                <w:rFonts w:ascii="Arial" w:hAnsi="Arial" w:cs="Arial"/>
                <w:color w:val="000000"/>
                <w:sz w:val="20"/>
                <w:szCs w:val="20"/>
              </w:rPr>
              <w:t>020790</w:t>
            </w:r>
          </w:p>
        </w:tc>
        <w:tc>
          <w:tcPr>
            <w:tcW w:w="5954" w:type="dxa"/>
            <w:shd w:val="clear" w:color="auto" w:fill="auto"/>
            <w:noWrap/>
            <w:vAlign w:val="bottom"/>
            <w:hideMark/>
          </w:tcPr>
          <w:p w:rsidR="0072354C" w:rsidRPr="00635CF2" w:rsidRDefault="0072354C" w:rsidP="004565FF">
            <w:pPr>
              <w:spacing w:after="0"/>
              <w:rPr>
                <w:rFonts w:ascii="Arial" w:hAnsi="Arial" w:cs="Arial"/>
                <w:color w:val="000000"/>
                <w:sz w:val="20"/>
                <w:szCs w:val="20"/>
              </w:rPr>
            </w:pPr>
            <w:r w:rsidRPr="00635CF2">
              <w:rPr>
                <w:rFonts w:ascii="Arial" w:hAnsi="Arial" w:cs="Arial"/>
                <w:color w:val="000000"/>
                <w:sz w:val="20"/>
                <w:szCs w:val="20"/>
              </w:rPr>
              <w:t>Otros Recursos de Capital</w:t>
            </w:r>
          </w:p>
        </w:tc>
        <w:tc>
          <w:tcPr>
            <w:tcW w:w="1678" w:type="dxa"/>
            <w:shd w:val="clear" w:color="auto" w:fill="auto"/>
            <w:noWrap/>
            <w:vAlign w:val="bottom"/>
            <w:hideMark/>
          </w:tcPr>
          <w:p w:rsidR="0072354C" w:rsidRPr="00635CF2" w:rsidRDefault="0072354C" w:rsidP="004565FF">
            <w:pPr>
              <w:spacing w:after="0"/>
              <w:jc w:val="right"/>
              <w:rPr>
                <w:rFonts w:ascii="Arial" w:hAnsi="Arial" w:cs="Arial"/>
                <w:color w:val="000000"/>
                <w:sz w:val="20"/>
                <w:szCs w:val="20"/>
              </w:rPr>
            </w:pPr>
            <w:r w:rsidRPr="00635CF2">
              <w:rPr>
                <w:rFonts w:ascii="Arial" w:hAnsi="Arial" w:cs="Arial"/>
                <w:color w:val="000000"/>
                <w:sz w:val="20"/>
                <w:szCs w:val="20"/>
              </w:rPr>
              <w:t>0</w:t>
            </w:r>
          </w:p>
        </w:tc>
      </w:tr>
      <w:tr w:rsidR="0072354C" w:rsidRPr="00635CF2" w:rsidTr="004565FF">
        <w:trPr>
          <w:trHeight w:val="284"/>
        </w:trPr>
        <w:tc>
          <w:tcPr>
            <w:tcW w:w="1291" w:type="dxa"/>
            <w:shd w:val="clear" w:color="auto" w:fill="auto"/>
            <w:noWrap/>
            <w:vAlign w:val="center"/>
            <w:hideMark/>
          </w:tcPr>
          <w:p w:rsidR="0072354C" w:rsidRPr="00635CF2" w:rsidRDefault="0072354C" w:rsidP="004565FF">
            <w:pPr>
              <w:spacing w:after="0"/>
              <w:jc w:val="right"/>
              <w:rPr>
                <w:rFonts w:ascii="Arial" w:hAnsi="Arial" w:cs="Arial"/>
                <w:color w:val="000000"/>
                <w:sz w:val="20"/>
                <w:szCs w:val="20"/>
              </w:rPr>
            </w:pPr>
            <w:r w:rsidRPr="00635CF2">
              <w:rPr>
                <w:rFonts w:ascii="Arial" w:hAnsi="Arial" w:cs="Arial"/>
                <w:color w:val="000000"/>
                <w:sz w:val="20"/>
                <w:szCs w:val="20"/>
              </w:rPr>
              <w:t> </w:t>
            </w:r>
          </w:p>
        </w:tc>
        <w:tc>
          <w:tcPr>
            <w:tcW w:w="5954" w:type="dxa"/>
            <w:shd w:val="clear" w:color="auto" w:fill="auto"/>
            <w:noWrap/>
            <w:vAlign w:val="bottom"/>
            <w:hideMark/>
          </w:tcPr>
          <w:p w:rsidR="0072354C" w:rsidRPr="00635CF2" w:rsidRDefault="0072354C" w:rsidP="004565FF">
            <w:pPr>
              <w:spacing w:after="0"/>
              <w:rPr>
                <w:rFonts w:ascii="Arial" w:hAnsi="Arial" w:cs="Arial"/>
                <w:color w:val="000000"/>
                <w:sz w:val="20"/>
                <w:szCs w:val="20"/>
              </w:rPr>
            </w:pPr>
            <w:r w:rsidRPr="00635CF2">
              <w:rPr>
                <w:rFonts w:ascii="Arial" w:hAnsi="Arial" w:cs="Arial"/>
                <w:color w:val="000000"/>
                <w:sz w:val="20"/>
                <w:szCs w:val="20"/>
              </w:rPr>
              <w:t> </w:t>
            </w:r>
          </w:p>
        </w:tc>
        <w:tc>
          <w:tcPr>
            <w:tcW w:w="1678" w:type="dxa"/>
            <w:shd w:val="clear" w:color="auto" w:fill="auto"/>
            <w:noWrap/>
            <w:vAlign w:val="bottom"/>
            <w:hideMark/>
          </w:tcPr>
          <w:p w:rsidR="0072354C" w:rsidRPr="00635CF2" w:rsidRDefault="0072354C" w:rsidP="004565FF">
            <w:pPr>
              <w:spacing w:after="0"/>
              <w:jc w:val="right"/>
              <w:rPr>
                <w:rFonts w:ascii="Arial" w:hAnsi="Arial" w:cs="Arial"/>
                <w:color w:val="000000"/>
                <w:sz w:val="20"/>
                <w:szCs w:val="20"/>
              </w:rPr>
            </w:pPr>
            <w:r w:rsidRPr="00635CF2">
              <w:rPr>
                <w:rFonts w:ascii="Arial" w:hAnsi="Arial" w:cs="Arial"/>
                <w:color w:val="000000"/>
                <w:sz w:val="20"/>
                <w:szCs w:val="20"/>
              </w:rPr>
              <w:t> </w:t>
            </w:r>
          </w:p>
        </w:tc>
      </w:tr>
    </w:tbl>
    <w:p w:rsidR="008D34D4" w:rsidRPr="00635CF2" w:rsidRDefault="008D34D4" w:rsidP="00635CF2">
      <w:pPr>
        <w:spacing w:after="0" w:line="240" w:lineRule="auto"/>
        <w:jc w:val="center"/>
        <w:rPr>
          <w:rFonts w:ascii="Arial" w:hAnsi="Arial" w:cs="Arial"/>
          <w:bCs/>
          <w:color w:val="000000"/>
        </w:rPr>
      </w:pPr>
    </w:p>
    <w:p w:rsidR="008D34D4" w:rsidRPr="00635CF2" w:rsidRDefault="008D34D4" w:rsidP="00635CF2">
      <w:pPr>
        <w:spacing w:after="0" w:line="240" w:lineRule="auto"/>
        <w:jc w:val="center"/>
        <w:rPr>
          <w:rFonts w:ascii="Arial" w:hAnsi="Arial" w:cs="Arial"/>
          <w:bCs/>
          <w:color w:val="000000"/>
        </w:rPr>
      </w:pPr>
      <w:r w:rsidRPr="00635CF2">
        <w:rPr>
          <w:rFonts w:ascii="Arial" w:hAnsi="Arial" w:cs="Arial"/>
          <w:bCs/>
          <w:color w:val="000000"/>
        </w:rPr>
        <w:t>SEGUNDA PARTE</w:t>
      </w:r>
    </w:p>
    <w:p w:rsidR="008D34D4" w:rsidRPr="00635CF2" w:rsidRDefault="008D34D4" w:rsidP="00635CF2">
      <w:pPr>
        <w:spacing w:after="0" w:line="240" w:lineRule="auto"/>
        <w:jc w:val="center"/>
        <w:rPr>
          <w:rFonts w:ascii="Arial" w:hAnsi="Arial" w:cs="Arial"/>
          <w:bCs/>
          <w:color w:val="000000"/>
        </w:rPr>
      </w:pPr>
      <w:r w:rsidRPr="00635CF2">
        <w:rPr>
          <w:rFonts w:ascii="Arial" w:hAnsi="Arial" w:cs="Arial"/>
          <w:bCs/>
          <w:color w:val="000000"/>
        </w:rPr>
        <w:t>PRESUPUESTO DE GASTOS E INVERSION</w:t>
      </w:r>
    </w:p>
    <w:p w:rsidR="008D34D4" w:rsidRPr="00635CF2" w:rsidRDefault="008D34D4" w:rsidP="008D34D4">
      <w:pPr>
        <w:spacing w:after="0"/>
        <w:jc w:val="center"/>
        <w:rPr>
          <w:rFonts w:ascii="Arial" w:hAnsi="Arial" w:cs="Arial"/>
          <w:bCs/>
          <w:color w:val="000000"/>
        </w:rPr>
      </w:pPr>
    </w:p>
    <w:p w:rsidR="008D34D4" w:rsidRDefault="008D34D4" w:rsidP="00C3788D">
      <w:pPr>
        <w:pStyle w:val="Ttulo1"/>
        <w:shd w:val="clear" w:color="auto" w:fill="FFFFFF"/>
        <w:spacing w:before="300" w:after="150"/>
        <w:jc w:val="both"/>
        <w:rPr>
          <w:rFonts w:ascii="Arial" w:hAnsi="Arial" w:cs="Arial"/>
          <w:b w:val="0"/>
          <w:bCs w:val="0"/>
          <w:color w:val="000000"/>
        </w:rPr>
      </w:pPr>
      <w:r w:rsidRPr="00635CF2">
        <w:rPr>
          <w:rFonts w:ascii="Arial" w:eastAsia="Times New Roman" w:hAnsi="Arial" w:cs="Arial"/>
          <w:b w:val="0"/>
          <w:color w:val="auto"/>
          <w:sz w:val="20"/>
          <w:szCs w:val="20"/>
        </w:rPr>
        <w:t xml:space="preserve">ARTICULO 2o. </w:t>
      </w:r>
      <w:r w:rsidRPr="00635CF2">
        <w:rPr>
          <w:rFonts w:ascii="Arial" w:eastAsia="Times New Roman" w:hAnsi="Arial" w:cs="Arial"/>
          <w:b w:val="0"/>
          <w:bCs w:val="0"/>
          <w:color w:val="auto"/>
          <w:sz w:val="20"/>
          <w:szCs w:val="20"/>
        </w:rPr>
        <w:t xml:space="preserve">Aprópiese para atender los gastos de funcionamiento, inversión y servicio de la deuda pública del Presupuesto de La Terminal Metropolitana De Transportes De Barranquilla S.A., para la vigencia fiscal del 1º de </w:t>
      </w:r>
      <w:r w:rsidR="005F1896" w:rsidRPr="00635CF2">
        <w:rPr>
          <w:rFonts w:ascii="Arial" w:eastAsia="Times New Roman" w:hAnsi="Arial" w:cs="Arial"/>
          <w:b w:val="0"/>
          <w:bCs w:val="0"/>
          <w:color w:val="auto"/>
          <w:sz w:val="20"/>
          <w:szCs w:val="20"/>
        </w:rPr>
        <w:t>enero al 31 de diciembre de 2019</w:t>
      </w:r>
      <w:r w:rsidRPr="00635CF2">
        <w:rPr>
          <w:rFonts w:ascii="Arial" w:eastAsia="Times New Roman" w:hAnsi="Arial" w:cs="Arial"/>
          <w:b w:val="0"/>
          <w:bCs w:val="0"/>
          <w:color w:val="auto"/>
          <w:sz w:val="20"/>
          <w:szCs w:val="20"/>
        </w:rPr>
        <w:t xml:space="preserve">, en la suma de: </w:t>
      </w:r>
      <w:r w:rsidR="00C3788D" w:rsidRPr="00635CF2">
        <w:rPr>
          <w:rFonts w:ascii="Arial" w:eastAsia="Times New Roman" w:hAnsi="Arial" w:cs="Arial"/>
          <w:b w:val="0"/>
          <w:color w:val="auto"/>
          <w:sz w:val="20"/>
          <w:szCs w:val="20"/>
        </w:rPr>
        <w:t>SEIS MIL SETECIENTOS SESENTA Y NUEVE MILLONES SETECIENTOS NOVENTA Y SIETE MIL NOVECIENTOS SETENTA Y NUEVE</w:t>
      </w:r>
      <w:r w:rsidR="00C3788D" w:rsidRPr="00635CF2">
        <w:rPr>
          <w:rFonts w:ascii="Arial" w:eastAsia="Times New Roman" w:hAnsi="Arial" w:cs="Arial"/>
          <w:b w:val="0"/>
          <w:bCs w:val="0"/>
          <w:color w:val="auto"/>
          <w:sz w:val="20"/>
          <w:szCs w:val="20"/>
        </w:rPr>
        <w:t xml:space="preserve">  PESOS MONEDA LEGAL ($6.769.7973979.oo), según el detalle que se encuentra a continuación</w:t>
      </w:r>
      <w:r w:rsidR="00C3788D" w:rsidRPr="00635CF2">
        <w:rPr>
          <w:rFonts w:ascii="Arial" w:hAnsi="Arial" w:cs="Arial"/>
          <w:b w:val="0"/>
          <w:bCs w:val="0"/>
          <w:color w:val="000000"/>
        </w:rPr>
        <w:t>:</w:t>
      </w:r>
    </w:p>
    <w:p w:rsidR="00635CF2" w:rsidRPr="00635CF2" w:rsidRDefault="00635CF2" w:rsidP="00635CF2">
      <w:pPr>
        <w:rPr>
          <w:lang w:val="es-ES" w:eastAsia="es-ES"/>
        </w:rPr>
      </w:pP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0"/>
        <w:gridCol w:w="6432"/>
        <w:gridCol w:w="1909"/>
      </w:tblGrid>
      <w:tr w:rsidR="008D34D4" w:rsidRPr="00635CF2" w:rsidTr="004565FF">
        <w:trPr>
          <w:trHeight w:val="516"/>
        </w:trPr>
        <w:tc>
          <w:tcPr>
            <w:tcW w:w="1030" w:type="dxa"/>
            <w:shd w:val="clear" w:color="auto" w:fill="auto"/>
            <w:noWrap/>
            <w:vAlign w:val="center"/>
            <w:hideMark/>
          </w:tcPr>
          <w:p w:rsidR="008D34D4" w:rsidRPr="00635CF2" w:rsidRDefault="008D34D4" w:rsidP="004565FF">
            <w:pPr>
              <w:spacing w:after="0"/>
              <w:jc w:val="center"/>
              <w:rPr>
                <w:rFonts w:ascii="Arial" w:hAnsi="Arial" w:cs="Arial"/>
                <w:bCs/>
                <w:color w:val="000000"/>
                <w:sz w:val="20"/>
                <w:szCs w:val="20"/>
              </w:rPr>
            </w:pPr>
            <w:r w:rsidRPr="00635CF2">
              <w:rPr>
                <w:rFonts w:ascii="Arial" w:hAnsi="Arial" w:cs="Arial"/>
                <w:bCs/>
                <w:color w:val="000000"/>
                <w:sz w:val="20"/>
                <w:szCs w:val="20"/>
              </w:rPr>
              <w:t>CODIGO</w:t>
            </w:r>
          </w:p>
        </w:tc>
        <w:tc>
          <w:tcPr>
            <w:tcW w:w="6432" w:type="dxa"/>
            <w:shd w:val="clear" w:color="auto" w:fill="auto"/>
            <w:noWrap/>
            <w:vAlign w:val="center"/>
            <w:hideMark/>
          </w:tcPr>
          <w:p w:rsidR="008D34D4" w:rsidRPr="00635CF2" w:rsidRDefault="008D34D4" w:rsidP="004565FF">
            <w:pPr>
              <w:spacing w:after="0"/>
              <w:jc w:val="center"/>
              <w:rPr>
                <w:rFonts w:ascii="Arial" w:hAnsi="Arial" w:cs="Arial"/>
                <w:bCs/>
                <w:color w:val="000000"/>
                <w:sz w:val="20"/>
                <w:szCs w:val="20"/>
              </w:rPr>
            </w:pPr>
            <w:r w:rsidRPr="00635CF2">
              <w:rPr>
                <w:rFonts w:ascii="Arial" w:hAnsi="Arial" w:cs="Arial"/>
                <w:bCs/>
                <w:color w:val="000000"/>
                <w:sz w:val="20"/>
                <w:szCs w:val="20"/>
              </w:rPr>
              <w:t>DENOMINACION</w:t>
            </w:r>
          </w:p>
        </w:tc>
        <w:tc>
          <w:tcPr>
            <w:tcW w:w="1909" w:type="dxa"/>
            <w:shd w:val="clear" w:color="auto" w:fill="auto"/>
            <w:noWrap/>
            <w:vAlign w:val="center"/>
            <w:hideMark/>
          </w:tcPr>
          <w:p w:rsidR="008D34D4" w:rsidRPr="00635CF2" w:rsidRDefault="008D34D4" w:rsidP="004565FF">
            <w:pPr>
              <w:spacing w:after="0"/>
              <w:jc w:val="center"/>
              <w:rPr>
                <w:rFonts w:ascii="Arial" w:hAnsi="Arial" w:cs="Arial"/>
                <w:bCs/>
                <w:color w:val="000000"/>
                <w:sz w:val="20"/>
                <w:szCs w:val="20"/>
              </w:rPr>
            </w:pPr>
            <w:r w:rsidRPr="00635CF2">
              <w:rPr>
                <w:rFonts w:ascii="Arial" w:hAnsi="Arial" w:cs="Arial"/>
                <w:bCs/>
                <w:color w:val="000000"/>
                <w:sz w:val="20"/>
                <w:szCs w:val="20"/>
              </w:rPr>
              <w:t>VALOR</w:t>
            </w:r>
          </w:p>
        </w:tc>
      </w:tr>
      <w:tr w:rsidR="008D34D4" w:rsidRPr="00635CF2" w:rsidTr="004565FF">
        <w:trPr>
          <w:trHeight w:val="284"/>
        </w:trPr>
        <w:tc>
          <w:tcPr>
            <w:tcW w:w="1030" w:type="dxa"/>
            <w:shd w:val="clear" w:color="auto" w:fill="auto"/>
            <w:noWrap/>
            <w:vAlign w:val="center"/>
            <w:hideMark/>
          </w:tcPr>
          <w:p w:rsidR="008D34D4" w:rsidRPr="00635CF2" w:rsidRDefault="008D34D4" w:rsidP="004565FF">
            <w:pPr>
              <w:spacing w:after="0"/>
              <w:jc w:val="right"/>
              <w:rPr>
                <w:rFonts w:ascii="Arial" w:hAnsi="Arial" w:cs="Arial"/>
                <w:bCs/>
                <w:color w:val="000000"/>
                <w:sz w:val="20"/>
                <w:szCs w:val="20"/>
              </w:rPr>
            </w:pPr>
            <w:r w:rsidRPr="00635CF2">
              <w:rPr>
                <w:rFonts w:ascii="Arial" w:hAnsi="Arial" w:cs="Arial"/>
                <w:bCs/>
                <w:color w:val="000000"/>
                <w:sz w:val="20"/>
                <w:szCs w:val="20"/>
              </w:rPr>
              <w:t>0</w:t>
            </w:r>
          </w:p>
        </w:tc>
        <w:tc>
          <w:tcPr>
            <w:tcW w:w="6432" w:type="dxa"/>
            <w:shd w:val="clear" w:color="auto" w:fill="auto"/>
            <w:noWrap/>
            <w:vAlign w:val="center"/>
            <w:hideMark/>
          </w:tcPr>
          <w:p w:rsidR="008D34D4" w:rsidRPr="00635CF2" w:rsidRDefault="008D34D4" w:rsidP="004565FF">
            <w:pPr>
              <w:spacing w:after="0"/>
              <w:rPr>
                <w:rFonts w:ascii="Arial" w:hAnsi="Arial" w:cs="Arial"/>
                <w:bCs/>
                <w:color w:val="000000"/>
                <w:sz w:val="20"/>
                <w:szCs w:val="20"/>
              </w:rPr>
            </w:pPr>
            <w:r w:rsidRPr="00635CF2">
              <w:rPr>
                <w:rFonts w:ascii="Arial" w:hAnsi="Arial" w:cs="Arial"/>
                <w:bCs/>
                <w:color w:val="000000"/>
                <w:sz w:val="20"/>
                <w:szCs w:val="20"/>
              </w:rPr>
              <w:t>TOTAL PRESUPUESTO DE GASTOS E INVERSION</w:t>
            </w:r>
          </w:p>
        </w:tc>
        <w:tc>
          <w:tcPr>
            <w:tcW w:w="1909" w:type="dxa"/>
            <w:shd w:val="clear" w:color="auto" w:fill="auto"/>
            <w:noWrap/>
            <w:vAlign w:val="center"/>
            <w:hideMark/>
          </w:tcPr>
          <w:p w:rsidR="008D34D4" w:rsidRPr="00635CF2" w:rsidRDefault="008D34D4" w:rsidP="004565FF">
            <w:pPr>
              <w:spacing w:after="0"/>
              <w:jc w:val="right"/>
              <w:rPr>
                <w:rFonts w:ascii="Arial" w:hAnsi="Arial" w:cs="Arial"/>
                <w:bCs/>
                <w:sz w:val="20"/>
                <w:szCs w:val="20"/>
              </w:rPr>
            </w:pPr>
            <w:r w:rsidRPr="00635CF2">
              <w:rPr>
                <w:rFonts w:ascii="Arial" w:hAnsi="Arial" w:cs="Arial"/>
                <w:bCs/>
                <w:sz w:val="20"/>
                <w:szCs w:val="20"/>
              </w:rPr>
              <w:t xml:space="preserve">     </w:t>
            </w:r>
            <w:r w:rsidR="008E0F96" w:rsidRPr="00635CF2">
              <w:rPr>
                <w:rFonts w:ascii="Arial" w:hAnsi="Arial" w:cs="Arial"/>
                <w:bCs/>
                <w:sz w:val="20"/>
                <w:szCs w:val="20"/>
              </w:rPr>
              <w:t>6.769.797.979</w:t>
            </w:r>
          </w:p>
        </w:tc>
      </w:tr>
      <w:tr w:rsidR="008D34D4" w:rsidRPr="00635CF2" w:rsidTr="004565FF">
        <w:trPr>
          <w:trHeight w:val="284"/>
        </w:trPr>
        <w:tc>
          <w:tcPr>
            <w:tcW w:w="1030" w:type="dxa"/>
            <w:shd w:val="clear" w:color="auto" w:fill="auto"/>
            <w:noWrap/>
            <w:vAlign w:val="center"/>
            <w:hideMark/>
          </w:tcPr>
          <w:p w:rsidR="008D34D4" w:rsidRPr="00635CF2" w:rsidRDefault="008D34D4" w:rsidP="004565FF">
            <w:pPr>
              <w:spacing w:after="0"/>
              <w:jc w:val="right"/>
              <w:rPr>
                <w:rFonts w:ascii="Arial" w:hAnsi="Arial" w:cs="Arial"/>
                <w:bCs/>
                <w:color w:val="000000"/>
                <w:sz w:val="20"/>
                <w:szCs w:val="20"/>
              </w:rPr>
            </w:pPr>
            <w:r w:rsidRPr="00635CF2">
              <w:rPr>
                <w:rFonts w:ascii="Arial" w:hAnsi="Arial" w:cs="Arial"/>
                <w:bCs/>
                <w:color w:val="000000"/>
                <w:sz w:val="20"/>
                <w:szCs w:val="20"/>
              </w:rPr>
              <w:t> </w:t>
            </w:r>
          </w:p>
        </w:tc>
        <w:tc>
          <w:tcPr>
            <w:tcW w:w="6432" w:type="dxa"/>
            <w:shd w:val="clear" w:color="auto" w:fill="auto"/>
            <w:noWrap/>
            <w:vAlign w:val="center"/>
            <w:hideMark/>
          </w:tcPr>
          <w:p w:rsidR="008D34D4" w:rsidRPr="00635CF2" w:rsidRDefault="008D34D4" w:rsidP="004565FF">
            <w:pPr>
              <w:spacing w:after="0"/>
              <w:rPr>
                <w:rFonts w:ascii="Arial" w:hAnsi="Arial" w:cs="Arial"/>
                <w:bCs/>
                <w:color w:val="000000"/>
                <w:sz w:val="20"/>
                <w:szCs w:val="20"/>
              </w:rPr>
            </w:pPr>
            <w:r w:rsidRPr="00635CF2">
              <w:rPr>
                <w:rFonts w:ascii="Arial" w:hAnsi="Arial" w:cs="Arial"/>
                <w:bCs/>
                <w:color w:val="000000"/>
                <w:sz w:val="20"/>
                <w:szCs w:val="20"/>
              </w:rPr>
              <w:t> </w:t>
            </w:r>
          </w:p>
        </w:tc>
        <w:tc>
          <w:tcPr>
            <w:tcW w:w="1909" w:type="dxa"/>
            <w:shd w:val="clear" w:color="auto" w:fill="auto"/>
            <w:noWrap/>
            <w:vAlign w:val="center"/>
            <w:hideMark/>
          </w:tcPr>
          <w:p w:rsidR="008D34D4" w:rsidRPr="00635CF2" w:rsidRDefault="008D34D4" w:rsidP="004565FF">
            <w:pPr>
              <w:spacing w:after="0"/>
              <w:jc w:val="right"/>
              <w:rPr>
                <w:rFonts w:ascii="Arial" w:hAnsi="Arial" w:cs="Arial"/>
                <w:bCs/>
                <w:sz w:val="20"/>
                <w:szCs w:val="20"/>
              </w:rPr>
            </w:pPr>
          </w:p>
        </w:tc>
      </w:tr>
      <w:tr w:rsidR="008D34D4" w:rsidRPr="00635CF2" w:rsidTr="004565FF">
        <w:trPr>
          <w:trHeight w:val="284"/>
        </w:trPr>
        <w:tc>
          <w:tcPr>
            <w:tcW w:w="1030" w:type="dxa"/>
            <w:shd w:val="clear" w:color="auto" w:fill="auto"/>
            <w:noWrap/>
            <w:vAlign w:val="center"/>
            <w:hideMark/>
          </w:tcPr>
          <w:p w:rsidR="008D34D4" w:rsidRPr="00635CF2" w:rsidRDefault="008D34D4" w:rsidP="004565FF">
            <w:pPr>
              <w:spacing w:after="0"/>
              <w:jc w:val="right"/>
              <w:rPr>
                <w:rFonts w:ascii="Arial" w:hAnsi="Arial" w:cs="Arial"/>
                <w:bCs/>
                <w:color w:val="000000"/>
                <w:sz w:val="20"/>
                <w:szCs w:val="20"/>
              </w:rPr>
            </w:pPr>
            <w:r w:rsidRPr="00635CF2">
              <w:rPr>
                <w:rFonts w:ascii="Arial" w:hAnsi="Arial" w:cs="Arial"/>
                <w:bCs/>
                <w:color w:val="000000"/>
                <w:sz w:val="20"/>
                <w:szCs w:val="20"/>
              </w:rPr>
              <w:t>03</w:t>
            </w:r>
          </w:p>
        </w:tc>
        <w:tc>
          <w:tcPr>
            <w:tcW w:w="6432" w:type="dxa"/>
            <w:shd w:val="clear" w:color="auto" w:fill="auto"/>
            <w:noWrap/>
            <w:vAlign w:val="center"/>
            <w:hideMark/>
          </w:tcPr>
          <w:p w:rsidR="008D34D4" w:rsidRPr="00635CF2" w:rsidRDefault="008D34D4" w:rsidP="004565FF">
            <w:pPr>
              <w:spacing w:after="0"/>
              <w:rPr>
                <w:rFonts w:ascii="Arial" w:hAnsi="Arial" w:cs="Arial"/>
                <w:bCs/>
                <w:color w:val="000000"/>
                <w:sz w:val="20"/>
                <w:szCs w:val="20"/>
              </w:rPr>
            </w:pPr>
            <w:r w:rsidRPr="00635CF2">
              <w:rPr>
                <w:rFonts w:ascii="Arial" w:hAnsi="Arial" w:cs="Arial"/>
                <w:bCs/>
                <w:color w:val="000000"/>
                <w:sz w:val="20"/>
                <w:szCs w:val="20"/>
              </w:rPr>
              <w:t>TOTAL PRESUPUESTO DE GASTOS DE FUNCIONAMIENTO</w:t>
            </w:r>
          </w:p>
        </w:tc>
        <w:tc>
          <w:tcPr>
            <w:tcW w:w="1909" w:type="dxa"/>
            <w:shd w:val="clear" w:color="auto" w:fill="auto"/>
            <w:noWrap/>
            <w:vAlign w:val="center"/>
            <w:hideMark/>
          </w:tcPr>
          <w:p w:rsidR="008D34D4" w:rsidRPr="00635CF2" w:rsidRDefault="008E0F96" w:rsidP="004565FF">
            <w:pPr>
              <w:spacing w:after="0"/>
              <w:jc w:val="right"/>
              <w:rPr>
                <w:rFonts w:ascii="Arial" w:hAnsi="Arial" w:cs="Arial"/>
                <w:bCs/>
                <w:sz w:val="20"/>
                <w:szCs w:val="20"/>
              </w:rPr>
            </w:pPr>
            <w:r w:rsidRPr="00635CF2">
              <w:rPr>
                <w:rFonts w:ascii="Arial" w:hAnsi="Arial" w:cs="Arial"/>
                <w:bCs/>
                <w:sz w:val="20"/>
                <w:szCs w:val="20"/>
              </w:rPr>
              <w:t>6.568.897.979</w:t>
            </w:r>
          </w:p>
        </w:tc>
      </w:tr>
      <w:tr w:rsidR="008D34D4" w:rsidRPr="00635CF2" w:rsidTr="004565FF">
        <w:trPr>
          <w:trHeight w:val="284"/>
        </w:trPr>
        <w:tc>
          <w:tcPr>
            <w:tcW w:w="1030" w:type="dxa"/>
            <w:shd w:val="clear" w:color="auto" w:fill="auto"/>
            <w:noWrap/>
            <w:vAlign w:val="center"/>
            <w:hideMark/>
          </w:tcPr>
          <w:p w:rsidR="008D34D4" w:rsidRPr="00635CF2" w:rsidRDefault="008D34D4" w:rsidP="004565FF">
            <w:pPr>
              <w:spacing w:after="0"/>
              <w:jc w:val="right"/>
              <w:rPr>
                <w:rFonts w:ascii="Arial" w:hAnsi="Arial" w:cs="Arial"/>
                <w:bCs/>
                <w:color w:val="000000"/>
                <w:sz w:val="20"/>
                <w:szCs w:val="20"/>
              </w:rPr>
            </w:pPr>
            <w:r w:rsidRPr="00635CF2">
              <w:rPr>
                <w:rFonts w:ascii="Arial" w:hAnsi="Arial" w:cs="Arial"/>
                <w:bCs/>
                <w:color w:val="000000"/>
                <w:sz w:val="20"/>
                <w:szCs w:val="20"/>
              </w:rPr>
              <w:t> </w:t>
            </w:r>
          </w:p>
        </w:tc>
        <w:tc>
          <w:tcPr>
            <w:tcW w:w="6432" w:type="dxa"/>
            <w:shd w:val="clear" w:color="auto" w:fill="auto"/>
            <w:noWrap/>
            <w:vAlign w:val="center"/>
            <w:hideMark/>
          </w:tcPr>
          <w:p w:rsidR="008D34D4" w:rsidRPr="00635CF2" w:rsidRDefault="008D34D4" w:rsidP="004565FF">
            <w:pPr>
              <w:spacing w:after="0"/>
              <w:rPr>
                <w:rFonts w:ascii="Arial" w:hAnsi="Arial" w:cs="Arial"/>
                <w:bCs/>
                <w:color w:val="000000"/>
                <w:sz w:val="20"/>
                <w:szCs w:val="20"/>
              </w:rPr>
            </w:pPr>
            <w:r w:rsidRPr="00635CF2">
              <w:rPr>
                <w:rFonts w:ascii="Arial" w:hAnsi="Arial" w:cs="Arial"/>
                <w:bCs/>
                <w:color w:val="000000"/>
                <w:sz w:val="20"/>
                <w:szCs w:val="20"/>
              </w:rPr>
              <w:t> </w:t>
            </w:r>
          </w:p>
        </w:tc>
        <w:tc>
          <w:tcPr>
            <w:tcW w:w="1909" w:type="dxa"/>
            <w:shd w:val="clear" w:color="auto" w:fill="auto"/>
            <w:noWrap/>
            <w:vAlign w:val="center"/>
            <w:hideMark/>
          </w:tcPr>
          <w:p w:rsidR="008D34D4" w:rsidRPr="00635CF2" w:rsidRDefault="008D34D4" w:rsidP="004565FF">
            <w:pPr>
              <w:spacing w:after="0"/>
              <w:jc w:val="right"/>
              <w:rPr>
                <w:rFonts w:ascii="Arial" w:hAnsi="Arial" w:cs="Arial"/>
                <w:bCs/>
                <w:sz w:val="20"/>
                <w:szCs w:val="20"/>
              </w:rPr>
            </w:pPr>
            <w:r w:rsidRPr="00635CF2">
              <w:rPr>
                <w:rFonts w:ascii="Arial" w:hAnsi="Arial" w:cs="Arial"/>
                <w:bCs/>
                <w:sz w:val="20"/>
                <w:szCs w:val="20"/>
              </w:rPr>
              <w:t> </w:t>
            </w:r>
          </w:p>
        </w:tc>
      </w:tr>
      <w:tr w:rsidR="008D34D4" w:rsidRPr="00635CF2" w:rsidTr="004565FF">
        <w:trPr>
          <w:trHeight w:val="284"/>
        </w:trPr>
        <w:tc>
          <w:tcPr>
            <w:tcW w:w="1030" w:type="dxa"/>
            <w:shd w:val="clear" w:color="auto" w:fill="auto"/>
            <w:noWrap/>
            <w:vAlign w:val="center"/>
            <w:hideMark/>
          </w:tcPr>
          <w:p w:rsidR="008D34D4" w:rsidRPr="00635CF2" w:rsidRDefault="008D34D4" w:rsidP="004565FF">
            <w:pPr>
              <w:spacing w:after="0"/>
              <w:jc w:val="right"/>
              <w:rPr>
                <w:rFonts w:ascii="Arial" w:hAnsi="Arial" w:cs="Arial"/>
                <w:bCs/>
                <w:color w:val="000000"/>
                <w:sz w:val="20"/>
                <w:szCs w:val="20"/>
              </w:rPr>
            </w:pPr>
            <w:r w:rsidRPr="00635CF2">
              <w:rPr>
                <w:rFonts w:ascii="Arial" w:hAnsi="Arial" w:cs="Arial"/>
                <w:bCs/>
                <w:color w:val="000000"/>
                <w:sz w:val="20"/>
                <w:szCs w:val="20"/>
              </w:rPr>
              <w:t>0320</w:t>
            </w:r>
          </w:p>
        </w:tc>
        <w:tc>
          <w:tcPr>
            <w:tcW w:w="6432" w:type="dxa"/>
            <w:shd w:val="clear" w:color="auto" w:fill="auto"/>
            <w:noWrap/>
            <w:vAlign w:val="center"/>
            <w:hideMark/>
          </w:tcPr>
          <w:p w:rsidR="008D34D4" w:rsidRPr="00635CF2" w:rsidRDefault="008D34D4" w:rsidP="004565FF">
            <w:pPr>
              <w:spacing w:after="0"/>
              <w:rPr>
                <w:rFonts w:ascii="Arial" w:hAnsi="Arial" w:cs="Arial"/>
                <w:bCs/>
                <w:color w:val="000000"/>
                <w:sz w:val="20"/>
                <w:szCs w:val="20"/>
              </w:rPr>
            </w:pPr>
            <w:r w:rsidRPr="00635CF2">
              <w:rPr>
                <w:rFonts w:ascii="Arial" w:hAnsi="Arial" w:cs="Arial"/>
                <w:bCs/>
                <w:color w:val="000000"/>
                <w:sz w:val="20"/>
                <w:szCs w:val="20"/>
              </w:rPr>
              <w:t>GASTOS DE PERSONAL APROBADO</w:t>
            </w:r>
          </w:p>
        </w:tc>
        <w:tc>
          <w:tcPr>
            <w:tcW w:w="1909" w:type="dxa"/>
            <w:shd w:val="clear" w:color="auto" w:fill="auto"/>
            <w:noWrap/>
            <w:vAlign w:val="center"/>
            <w:hideMark/>
          </w:tcPr>
          <w:p w:rsidR="008D34D4" w:rsidRPr="00635CF2" w:rsidRDefault="008D34D4" w:rsidP="004565FF">
            <w:pPr>
              <w:spacing w:after="0"/>
              <w:jc w:val="right"/>
              <w:rPr>
                <w:rFonts w:ascii="Arial" w:hAnsi="Arial" w:cs="Arial"/>
                <w:bCs/>
                <w:sz w:val="20"/>
                <w:szCs w:val="20"/>
              </w:rPr>
            </w:pPr>
          </w:p>
        </w:tc>
      </w:tr>
      <w:tr w:rsidR="008D34D4" w:rsidRPr="00635CF2" w:rsidTr="004565FF">
        <w:trPr>
          <w:trHeight w:val="284"/>
        </w:trPr>
        <w:tc>
          <w:tcPr>
            <w:tcW w:w="1030" w:type="dxa"/>
            <w:shd w:val="clear" w:color="auto" w:fill="auto"/>
            <w:noWrap/>
            <w:vAlign w:val="center"/>
            <w:hideMark/>
          </w:tcPr>
          <w:p w:rsidR="008D34D4" w:rsidRPr="00635CF2" w:rsidRDefault="008D34D4" w:rsidP="004565FF">
            <w:pPr>
              <w:spacing w:after="0"/>
              <w:jc w:val="right"/>
              <w:rPr>
                <w:rFonts w:ascii="Arial" w:hAnsi="Arial" w:cs="Arial"/>
                <w:bCs/>
                <w:color w:val="000000"/>
                <w:sz w:val="20"/>
                <w:szCs w:val="20"/>
              </w:rPr>
            </w:pPr>
            <w:r w:rsidRPr="00635CF2">
              <w:rPr>
                <w:rFonts w:ascii="Arial" w:hAnsi="Arial" w:cs="Arial"/>
                <w:bCs/>
                <w:color w:val="000000"/>
                <w:sz w:val="20"/>
                <w:szCs w:val="20"/>
              </w:rPr>
              <w:t>032001</w:t>
            </w:r>
          </w:p>
        </w:tc>
        <w:tc>
          <w:tcPr>
            <w:tcW w:w="6432" w:type="dxa"/>
            <w:shd w:val="clear" w:color="auto" w:fill="auto"/>
            <w:noWrap/>
            <w:vAlign w:val="center"/>
            <w:hideMark/>
          </w:tcPr>
          <w:p w:rsidR="008D34D4" w:rsidRPr="00635CF2" w:rsidRDefault="008D34D4" w:rsidP="004565FF">
            <w:pPr>
              <w:spacing w:after="0"/>
              <w:rPr>
                <w:rFonts w:ascii="Arial" w:hAnsi="Arial" w:cs="Arial"/>
                <w:bCs/>
                <w:color w:val="000000"/>
                <w:sz w:val="20"/>
                <w:szCs w:val="20"/>
              </w:rPr>
            </w:pPr>
            <w:r w:rsidRPr="00635CF2">
              <w:rPr>
                <w:rFonts w:ascii="Arial" w:hAnsi="Arial" w:cs="Arial"/>
                <w:bCs/>
                <w:color w:val="000000"/>
                <w:sz w:val="20"/>
                <w:szCs w:val="20"/>
              </w:rPr>
              <w:t>SERVICIOS PERSONALES ASOCIADOS A LA NÓMINA</w:t>
            </w:r>
          </w:p>
        </w:tc>
        <w:tc>
          <w:tcPr>
            <w:tcW w:w="1909" w:type="dxa"/>
            <w:shd w:val="clear" w:color="auto" w:fill="auto"/>
            <w:noWrap/>
            <w:vAlign w:val="center"/>
            <w:hideMark/>
          </w:tcPr>
          <w:p w:rsidR="008D34D4" w:rsidRPr="00635CF2" w:rsidRDefault="00C83EBC" w:rsidP="004565FF">
            <w:pPr>
              <w:spacing w:after="0"/>
              <w:jc w:val="right"/>
              <w:rPr>
                <w:rFonts w:ascii="Arial" w:hAnsi="Arial" w:cs="Arial"/>
                <w:bCs/>
                <w:sz w:val="20"/>
                <w:szCs w:val="20"/>
              </w:rPr>
            </w:pPr>
            <w:r w:rsidRPr="00635CF2">
              <w:rPr>
                <w:rFonts w:ascii="Arial" w:hAnsi="Arial" w:cs="Arial"/>
                <w:bCs/>
                <w:sz w:val="20"/>
                <w:szCs w:val="20"/>
              </w:rPr>
              <w:t>1.531.416.817</w:t>
            </w:r>
          </w:p>
        </w:tc>
      </w:tr>
      <w:tr w:rsidR="008D34D4" w:rsidRPr="00635CF2" w:rsidTr="004565FF">
        <w:trPr>
          <w:trHeight w:val="284"/>
        </w:trPr>
        <w:tc>
          <w:tcPr>
            <w:tcW w:w="1030" w:type="dxa"/>
            <w:shd w:val="clear" w:color="auto" w:fill="auto"/>
            <w:noWrap/>
            <w:vAlign w:val="center"/>
            <w:hideMark/>
          </w:tcPr>
          <w:p w:rsidR="008D34D4" w:rsidRPr="00635CF2" w:rsidRDefault="008D34D4" w:rsidP="004565FF">
            <w:pPr>
              <w:spacing w:after="0"/>
              <w:jc w:val="right"/>
              <w:rPr>
                <w:rFonts w:ascii="Arial" w:hAnsi="Arial" w:cs="Arial"/>
                <w:color w:val="000000"/>
                <w:sz w:val="20"/>
                <w:szCs w:val="20"/>
              </w:rPr>
            </w:pPr>
            <w:r w:rsidRPr="00635CF2">
              <w:rPr>
                <w:rFonts w:ascii="Arial" w:hAnsi="Arial" w:cs="Arial"/>
                <w:color w:val="000000"/>
                <w:sz w:val="20"/>
                <w:szCs w:val="20"/>
              </w:rPr>
              <w:t>03200101</w:t>
            </w:r>
          </w:p>
        </w:tc>
        <w:tc>
          <w:tcPr>
            <w:tcW w:w="6432" w:type="dxa"/>
            <w:shd w:val="clear" w:color="auto" w:fill="auto"/>
            <w:noWrap/>
            <w:vAlign w:val="center"/>
            <w:hideMark/>
          </w:tcPr>
          <w:p w:rsidR="008D34D4" w:rsidRPr="00635CF2" w:rsidRDefault="008D34D4" w:rsidP="004565FF">
            <w:pPr>
              <w:spacing w:after="0"/>
              <w:rPr>
                <w:rFonts w:ascii="Arial" w:hAnsi="Arial" w:cs="Arial"/>
                <w:color w:val="000000"/>
                <w:sz w:val="20"/>
                <w:szCs w:val="20"/>
              </w:rPr>
            </w:pPr>
            <w:r w:rsidRPr="00635CF2">
              <w:rPr>
                <w:rFonts w:ascii="Arial" w:hAnsi="Arial" w:cs="Arial"/>
                <w:color w:val="000000"/>
                <w:sz w:val="20"/>
                <w:szCs w:val="20"/>
              </w:rPr>
              <w:t>Sueldos Por Nómina</w:t>
            </w:r>
          </w:p>
        </w:tc>
        <w:tc>
          <w:tcPr>
            <w:tcW w:w="1909" w:type="dxa"/>
            <w:shd w:val="clear" w:color="auto" w:fill="auto"/>
            <w:noWrap/>
            <w:vAlign w:val="bottom"/>
          </w:tcPr>
          <w:p w:rsidR="008D34D4" w:rsidRPr="00635CF2" w:rsidRDefault="00C83EBC" w:rsidP="004565FF">
            <w:pPr>
              <w:spacing w:after="0"/>
              <w:jc w:val="right"/>
              <w:rPr>
                <w:rFonts w:ascii="Arial" w:hAnsi="Arial" w:cs="Arial"/>
                <w:sz w:val="20"/>
                <w:szCs w:val="20"/>
              </w:rPr>
            </w:pPr>
            <w:r w:rsidRPr="00635CF2">
              <w:rPr>
                <w:rFonts w:ascii="Arial" w:hAnsi="Arial" w:cs="Arial"/>
                <w:sz w:val="20"/>
                <w:szCs w:val="20"/>
              </w:rPr>
              <w:t>1.146.333.277</w:t>
            </w:r>
          </w:p>
        </w:tc>
      </w:tr>
      <w:tr w:rsidR="008D34D4" w:rsidRPr="00635CF2" w:rsidTr="004565FF">
        <w:trPr>
          <w:trHeight w:val="284"/>
        </w:trPr>
        <w:tc>
          <w:tcPr>
            <w:tcW w:w="1030" w:type="dxa"/>
            <w:shd w:val="clear" w:color="auto" w:fill="auto"/>
            <w:noWrap/>
            <w:vAlign w:val="center"/>
            <w:hideMark/>
          </w:tcPr>
          <w:p w:rsidR="008D34D4" w:rsidRPr="00635CF2" w:rsidRDefault="008D34D4" w:rsidP="004565FF">
            <w:pPr>
              <w:spacing w:after="0"/>
              <w:jc w:val="right"/>
              <w:rPr>
                <w:rFonts w:ascii="Arial" w:hAnsi="Arial" w:cs="Arial"/>
                <w:color w:val="000000"/>
                <w:sz w:val="20"/>
                <w:szCs w:val="20"/>
              </w:rPr>
            </w:pPr>
            <w:r w:rsidRPr="00635CF2">
              <w:rPr>
                <w:rFonts w:ascii="Arial" w:hAnsi="Arial" w:cs="Arial"/>
                <w:color w:val="000000"/>
                <w:sz w:val="20"/>
                <w:szCs w:val="20"/>
              </w:rPr>
              <w:t>03200102</w:t>
            </w:r>
          </w:p>
        </w:tc>
        <w:tc>
          <w:tcPr>
            <w:tcW w:w="6432" w:type="dxa"/>
            <w:shd w:val="clear" w:color="auto" w:fill="auto"/>
            <w:noWrap/>
            <w:vAlign w:val="center"/>
            <w:hideMark/>
          </w:tcPr>
          <w:p w:rsidR="008D34D4" w:rsidRPr="00635CF2" w:rsidRDefault="008D34D4" w:rsidP="004565FF">
            <w:pPr>
              <w:spacing w:after="0"/>
              <w:rPr>
                <w:rFonts w:ascii="Arial" w:hAnsi="Arial" w:cs="Arial"/>
                <w:color w:val="000000"/>
                <w:sz w:val="20"/>
                <w:szCs w:val="20"/>
              </w:rPr>
            </w:pPr>
            <w:r w:rsidRPr="00635CF2">
              <w:rPr>
                <w:rFonts w:ascii="Arial" w:hAnsi="Arial" w:cs="Arial"/>
                <w:color w:val="000000"/>
                <w:sz w:val="20"/>
                <w:szCs w:val="20"/>
              </w:rPr>
              <w:t>Gastos De Representación</w:t>
            </w:r>
          </w:p>
        </w:tc>
        <w:tc>
          <w:tcPr>
            <w:tcW w:w="1909" w:type="dxa"/>
            <w:shd w:val="clear" w:color="auto" w:fill="auto"/>
            <w:noWrap/>
            <w:vAlign w:val="bottom"/>
          </w:tcPr>
          <w:p w:rsidR="008D34D4" w:rsidRPr="00635CF2" w:rsidRDefault="00C83EBC" w:rsidP="004565FF">
            <w:pPr>
              <w:spacing w:after="0"/>
              <w:jc w:val="right"/>
              <w:rPr>
                <w:rFonts w:ascii="Arial" w:hAnsi="Arial" w:cs="Arial"/>
                <w:sz w:val="20"/>
                <w:szCs w:val="20"/>
              </w:rPr>
            </w:pPr>
            <w:r w:rsidRPr="00635CF2">
              <w:rPr>
                <w:rFonts w:ascii="Arial" w:hAnsi="Arial" w:cs="Arial"/>
                <w:sz w:val="20"/>
                <w:szCs w:val="20"/>
              </w:rPr>
              <w:t>217.174.919</w:t>
            </w:r>
          </w:p>
        </w:tc>
      </w:tr>
      <w:tr w:rsidR="008D34D4" w:rsidRPr="00635CF2" w:rsidTr="004565FF">
        <w:trPr>
          <w:trHeight w:val="284"/>
        </w:trPr>
        <w:tc>
          <w:tcPr>
            <w:tcW w:w="1030" w:type="dxa"/>
            <w:shd w:val="clear" w:color="auto" w:fill="auto"/>
            <w:noWrap/>
            <w:vAlign w:val="center"/>
            <w:hideMark/>
          </w:tcPr>
          <w:p w:rsidR="008D34D4" w:rsidRPr="00635CF2" w:rsidRDefault="008D34D4" w:rsidP="004565FF">
            <w:pPr>
              <w:spacing w:after="0"/>
              <w:jc w:val="right"/>
              <w:rPr>
                <w:rFonts w:ascii="Arial" w:hAnsi="Arial" w:cs="Arial"/>
                <w:color w:val="000000"/>
                <w:sz w:val="20"/>
                <w:szCs w:val="20"/>
              </w:rPr>
            </w:pPr>
            <w:r w:rsidRPr="00635CF2">
              <w:rPr>
                <w:rFonts w:ascii="Arial" w:hAnsi="Arial" w:cs="Arial"/>
                <w:color w:val="000000"/>
                <w:sz w:val="20"/>
                <w:szCs w:val="20"/>
              </w:rPr>
              <w:t>03200103</w:t>
            </w:r>
          </w:p>
        </w:tc>
        <w:tc>
          <w:tcPr>
            <w:tcW w:w="6432" w:type="dxa"/>
            <w:shd w:val="clear" w:color="auto" w:fill="auto"/>
            <w:noWrap/>
            <w:vAlign w:val="center"/>
            <w:hideMark/>
          </w:tcPr>
          <w:p w:rsidR="008D34D4" w:rsidRPr="00635CF2" w:rsidRDefault="008D34D4" w:rsidP="004565FF">
            <w:pPr>
              <w:spacing w:after="0"/>
              <w:rPr>
                <w:rFonts w:ascii="Arial" w:hAnsi="Arial" w:cs="Arial"/>
                <w:color w:val="000000"/>
                <w:sz w:val="20"/>
                <w:szCs w:val="20"/>
              </w:rPr>
            </w:pPr>
            <w:r w:rsidRPr="00635CF2">
              <w:rPr>
                <w:rFonts w:ascii="Arial" w:hAnsi="Arial" w:cs="Arial"/>
                <w:color w:val="000000"/>
                <w:sz w:val="20"/>
                <w:szCs w:val="20"/>
              </w:rPr>
              <w:t>Extras, Dominicales, Recargos Nocturnos</w:t>
            </w:r>
          </w:p>
        </w:tc>
        <w:tc>
          <w:tcPr>
            <w:tcW w:w="1909" w:type="dxa"/>
            <w:shd w:val="clear" w:color="auto" w:fill="auto"/>
            <w:noWrap/>
            <w:vAlign w:val="bottom"/>
          </w:tcPr>
          <w:p w:rsidR="008D34D4" w:rsidRPr="00635CF2" w:rsidRDefault="00C83EBC" w:rsidP="004565FF">
            <w:pPr>
              <w:spacing w:after="0"/>
              <w:jc w:val="right"/>
              <w:rPr>
                <w:rFonts w:ascii="Arial" w:hAnsi="Arial" w:cs="Arial"/>
                <w:sz w:val="20"/>
                <w:szCs w:val="20"/>
              </w:rPr>
            </w:pPr>
            <w:r w:rsidRPr="00635CF2">
              <w:rPr>
                <w:rFonts w:ascii="Arial" w:hAnsi="Arial" w:cs="Arial"/>
                <w:sz w:val="20"/>
                <w:szCs w:val="20"/>
              </w:rPr>
              <w:t>140.556.000</w:t>
            </w:r>
          </w:p>
        </w:tc>
      </w:tr>
      <w:tr w:rsidR="008D34D4" w:rsidRPr="00635CF2" w:rsidTr="004565FF">
        <w:trPr>
          <w:trHeight w:val="284"/>
        </w:trPr>
        <w:tc>
          <w:tcPr>
            <w:tcW w:w="1030" w:type="dxa"/>
            <w:shd w:val="clear" w:color="auto" w:fill="auto"/>
            <w:noWrap/>
            <w:vAlign w:val="center"/>
            <w:hideMark/>
          </w:tcPr>
          <w:p w:rsidR="008D34D4" w:rsidRPr="00635CF2" w:rsidRDefault="008D34D4" w:rsidP="004565FF">
            <w:pPr>
              <w:spacing w:after="0"/>
              <w:jc w:val="right"/>
              <w:rPr>
                <w:rFonts w:ascii="Arial" w:hAnsi="Arial" w:cs="Arial"/>
                <w:color w:val="000000"/>
                <w:sz w:val="20"/>
                <w:szCs w:val="20"/>
              </w:rPr>
            </w:pPr>
            <w:r w:rsidRPr="00635CF2">
              <w:rPr>
                <w:rFonts w:ascii="Arial" w:hAnsi="Arial" w:cs="Arial"/>
                <w:color w:val="000000"/>
                <w:sz w:val="20"/>
                <w:szCs w:val="20"/>
              </w:rPr>
              <w:t>03200104</w:t>
            </w:r>
          </w:p>
        </w:tc>
        <w:tc>
          <w:tcPr>
            <w:tcW w:w="6432" w:type="dxa"/>
            <w:shd w:val="clear" w:color="auto" w:fill="auto"/>
            <w:noWrap/>
            <w:vAlign w:val="center"/>
            <w:hideMark/>
          </w:tcPr>
          <w:p w:rsidR="008D34D4" w:rsidRPr="00635CF2" w:rsidRDefault="008D34D4" w:rsidP="004565FF">
            <w:pPr>
              <w:spacing w:after="0"/>
              <w:rPr>
                <w:rFonts w:ascii="Arial" w:hAnsi="Arial" w:cs="Arial"/>
                <w:color w:val="000000"/>
                <w:sz w:val="20"/>
                <w:szCs w:val="20"/>
              </w:rPr>
            </w:pPr>
            <w:r w:rsidRPr="00635CF2">
              <w:rPr>
                <w:rFonts w:ascii="Arial" w:hAnsi="Arial" w:cs="Arial"/>
                <w:color w:val="000000"/>
                <w:sz w:val="20"/>
                <w:szCs w:val="20"/>
              </w:rPr>
              <w:t>Subsidio De Transporte Y Alimentación</w:t>
            </w:r>
          </w:p>
        </w:tc>
        <w:tc>
          <w:tcPr>
            <w:tcW w:w="1909" w:type="dxa"/>
            <w:shd w:val="clear" w:color="auto" w:fill="auto"/>
            <w:noWrap/>
            <w:vAlign w:val="bottom"/>
          </w:tcPr>
          <w:p w:rsidR="008D34D4" w:rsidRPr="00635CF2" w:rsidRDefault="00C83EBC" w:rsidP="004565FF">
            <w:pPr>
              <w:spacing w:after="0"/>
              <w:jc w:val="right"/>
              <w:rPr>
                <w:rFonts w:ascii="Arial" w:hAnsi="Arial" w:cs="Arial"/>
                <w:sz w:val="20"/>
                <w:szCs w:val="20"/>
              </w:rPr>
            </w:pPr>
            <w:r w:rsidRPr="00635CF2">
              <w:rPr>
                <w:rFonts w:ascii="Arial" w:hAnsi="Arial" w:cs="Arial"/>
                <w:sz w:val="20"/>
                <w:szCs w:val="20"/>
              </w:rPr>
              <w:t>27.352.622</w:t>
            </w:r>
          </w:p>
        </w:tc>
      </w:tr>
      <w:tr w:rsidR="008D34D4" w:rsidRPr="00635CF2" w:rsidTr="004565FF">
        <w:trPr>
          <w:trHeight w:val="284"/>
        </w:trPr>
        <w:tc>
          <w:tcPr>
            <w:tcW w:w="1030" w:type="dxa"/>
            <w:shd w:val="clear" w:color="auto" w:fill="auto"/>
            <w:noWrap/>
            <w:vAlign w:val="center"/>
            <w:hideMark/>
          </w:tcPr>
          <w:p w:rsidR="008D34D4" w:rsidRPr="00635CF2" w:rsidRDefault="008D34D4" w:rsidP="004565FF">
            <w:pPr>
              <w:spacing w:after="0"/>
              <w:jc w:val="right"/>
              <w:rPr>
                <w:rFonts w:ascii="Arial" w:hAnsi="Arial" w:cs="Arial"/>
                <w:color w:val="000000"/>
                <w:sz w:val="20"/>
                <w:szCs w:val="20"/>
              </w:rPr>
            </w:pPr>
            <w:r w:rsidRPr="00635CF2">
              <w:rPr>
                <w:rFonts w:ascii="Arial" w:hAnsi="Arial" w:cs="Arial"/>
                <w:color w:val="000000"/>
                <w:sz w:val="20"/>
                <w:szCs w:val="20"/>
              </w:rPr>
              <w:t> </w:t>
            </w:r>
          </w:p>
        </w:tc>
        <w:tc>
          <w:tcPr>
            <w:tcW w:w="6432" w:type="dxa"/>
            <w:shd w:val="clear" w:color="auto" w:fill="auto"/>
            <w:noWrap/>
            <w:vAlign w:val="center"/>
            <w:hideMark/>
          </w:tcPr>
          <w:p w:rsidR="008D34D4" w:rsidRPr="00635CF2" w:rsidRDefault="008D34D4" w:rsidP="004565FF">
            <w:pPr>
              <w:spacing w:after="0"/>
              <w:rPr>
                <w:rFonts w:ascii="Arial" w:hAnsi="Arial" w:cs="Arial"/>
                <w:color w:val="000000"/>
                <w:sz w:val="20"/>
                <w:szCs w:val="20"/>
              </w:rPr>
            </w:pPr>
            <w:r w:rsidRPr="00635CF2">
              <w:rPr>
                <w:rFonts w:ascii="Arial" w:hAnsi="Arial" w:cs="Arial"/>
                <w:color w:val="000000"/>
                <w:sz w:val="20"/>
                <w:szCs w:val="20"/>
              </w:rPr>
              <w:t> </w:t>
            </w:r>
          </w:p>
        </w:tc>
        <w:tc>
          <w:tcPr>
            <w:tcW w:w="1909" w:type="dxa"/>
            <w:shd w:val="clear" w:color="auto" w:fill="auto"/>
            <w:noWrap/>
            <w:vAlign w:val="bottom"/>
            <w:hideMark/>
          </w:tcPr>
          <w:p w:rsidR="008D34D4" w:rsidRPr="00635CF2" w:rsidRDefault="008D34D4" w:rsidP="004565FF">
            <w:pPr>
              <w:spacing w:after="0"/>
              <w:jc w:val="right"/>
              <w:rPr>
                <w:rFonts w:ascii="Arial" w:hAnsi="Arial" w:cs="Arial"/>
                <w:sz w:val="20"/>
                <w:szCs w:val="20"/>
              </w:rPr>
            </w:pPr>
            <w:r w:rsidRPr="00635CF2">
              <w:rPr>
                <w:rFonts w:ascii="Arial" w:hAnsi="Arial" w:cs="Arial"/>
                <w:sz w:val="20"/>
                <w:szCs w:val="20"/>
              </w:rPr>
              <w:t> </w:t>
            </w:r>
          </w:p>
        </w:tc>
      </w:tr>
      <w:tr w:rsidR="008D34D4" w:rsidRPr="00635CF2" w:rsidTr="004565FF">
        <w:trPr>
          <w:trHeight w:val="284"/>
        </w:trPr>
        <w:tc>
          <w:tcPr>
            <w:tcW w:w="1030" w:type="dxa"/>
            <w:shd w:val="clear" w:color="auto" w:fill="auto"/>
            <w:noWrap/>
            <w:vAlign w:val="center"/>
            <w:hideMark/>
          </w:tcPr>
          <w:p w:rsidR="008D34D4" w:rsidRPr="00635CF2" w:rsidRDefault="008D34D4" w:rsidP="004565FF">
            <w:pPr>
              <w:spacing w:after="0"/>
              <w:jc w:val="right"/>
              <w:rPr>
                <w:rFonts w:ascii="Arial" w:hAnsi="Arial" w:cs="Arial"/>
                <w:bCs/>
                <w:color w:val="000000"/>
                <w:sz w:val="20"/>
                <w:szCs w:val="20"/>
              </w:rPr>
            </w:pPr>
            <w:r w:rsidRPr="00635CF2">
              <w:rPr>
                <w:rFonts w:ascii="Arial" w:hAnsi="Arial" w:cs="Arial"/>
                <w:bCs/>
                <w:color w:val="000000"/>
                <w:sz w:val="20"/>
                <w:szCs w:val="20"/>
              </w:rPr>
              <w:t>032003</w:t>
            </w:r>
          </w:p>
        </w:tc>
        <w:tc>
          <w:tcPr>
            <w:tcW w:w="6432" w:type="dxa"/>
            <w:shd w:val="clear" w:color="auto" w:fill="auto"/>
            <w:noWrap/>
            <w:vAlign w:val="center"/>
            <w:hideMark/>
          </w:tcPr>
          <w:p w:rsidR="008D34D4" w:rsidRPr="00635CF2" w:rsidRDefault="008D34D4" w:rsidP="004565FF">
            <w:pPr>
              <w:spacing w:after="0"/>
              <w:rPr>
                <w:rFonts w:ascii="Arial" w:hAnsi="Arial" w:cs="Arial"/>
                <w:bCs/>
                <w:color w:val="000000"/>
                <w:sz w:val="20"/>
                <w:szCs w:val="20"/>
              </w:rPr>
            </w:pPr>
            <w:r w:rsidRPr="00635CF2">
              <w:rPr>
                <w:rFonts w:ascii="Arial" w:hAnsi="Arial" w:cs="Arial"/>
                <w:bCs/>
                <w:color w:val="000000"/>
                <w:sz w:val="20"/>
                <w:szCs w:val="20"/>
              </w:rPr>
              <w:t>SERVICIOS PERSONALES ASOCIADOS A LA NÓMINA OTROS</w:t>
            </w:r>
          </w:p>
        </w:tc>
        <w:tc>
          <w:tcPr>
            <w:tcW w:w="1909" w:type="dxa"/>
            <w:shd w:val="clear" w:color="auto" w:fill="auto"/>
            <w:noWrap/>
            <w:vAlign w:val="bottom"/>
            <w:hideMark/>
          </w:tcPr>
          <w:p w:rsidR="008D34D4" w:rsidRPr="00635CF2" w:rsidRDefault="00ED0E82" w:rsidP="004565FF">
            <w:pPr>
              <w:spacing w:after="0"/>
              <w:jc w:val="right"/>
              <w:rPr>
                <w:rFonts w:ascii="Arial" w:hAnsi="Arial" w:cs="Arial"/>
                <w:bCs/>
                <w:color w:val="000000"/>
                <w:sz w:val="20"/>
                <w:szCs w:val="20"/>
              </w:rPr>
            </w:pPr>
            <w:r w:rsidRPr="00635CF2">
              <w:rPr>
                <w:rFonts w:ascii="Arial" w:hAnsi="Arial" w:cs="Arial"/>
                <w:bCs/>
                <w:color w:val="000000"/>
                <w:sz w:val="20"/>
                <w:szCs w:val="20"/>
              </w:rPr>
              <w:t>551.582.931</w:t>
            </w:r>
          </w:p>
        </w:tc>
      </w:tr>
      <w:tr w:rsidR="008D34D4" w:rsidRPr="00635CF2" w:rsidTr="004565FF">
        <w:trPr>
          <w:trHeight w:val="284"/>
        </w:trPr>
        <w:tc>
          <w:tcPr>
            <w:tcW w:w="1030" w:type="dxa"/>
            <w:shd w:val="clear" w:color="auto" w:fill="auto"/>
            <w:noWrap/>
            <w:vAlign w:val="center"/>
            <w:hideMark/>
          </w:tcPr>
          <w:p w:rsidR="008D34D4" w:rsidRPr="00635CF2" w:rsidRDefault="008D34D4" w:rsidP="004565FF">
            <w:pPr>
              <w:spacing w:after="0"/>
              <w:jc w:val="right"/>
              <w:rPr>
                <w:rFonts w:ascii="Arial" w:hAnsi="Arial" w:cs="Arial"/>
                <w:color w:val="000000"/>
                <w:sz w:val="20"/>
                <w:szCs w:val="20"/>
              </w:rPr>
            </w:pPr>
            <w:r w:rsidRPr="00635CF2">
              <w:rPr>
                <w:rFonts w:ascii="Arial" w:hAnsi="Arial" w:cs="Arial"/>
                <w:color w:val="000000"/>
                <w:sz w:val="20"/>
                <w:szCs w:val="20"/>
              </w:rPr>
              <w:t>03200301</w:t>
            </w:r>
          </w:p>
        </w:tc>
        <w:tc>
          <w:tcPr>
            <w:tcW w:w="6432" w:type="dxa"/>
            <w:shd w:val="clear" w:color="auto" w:fill="auto"/>
            <w:noWrap/>
            <w:vAlign w:val="center"/>
            <w:hideMark/>
          </w:tcPr>
          <w:p w:rsidR="008D34D4" w:rsidRPr="00635CF2" w:rsidRDefault="008D34D4" w:rsidP="004565FF">
            <w:pPr>
              <w:spacing w:after="0"/>
              <w:rPr>
                <w:rFonts w:ascii="Arial" w:hAnsi="Arial" w:cs="Arial"/>
                <w:color w:val="000000"/>
                <w:sz w:val="20"/>
                <w:szCs w:val="20"/>
              </w:rPr>
            </w:pPr>
            <w:r w:rsidRPr="00635CF2">
              <w:rPr>
                <w:rFonts w:ascii="Arial" w:hAnsi="Arial" w:cs="Arial"/>
                <w:color w:val="000000"/>
                <w:sz w:val="20"/>
                <w:szCs w:val="20"/>
              </w:rPr>
              <w:t>Prima Vacacional</w:t>
            </w:r>
          </w:p>
        </w:tc>
        <w:tc>
          <w:tcPr>
            <w:tcW w:w="1909" w:type="dxa"/>
            <w:shd w:val="clear" w:color="auto" w:fill="auto"/>
            <w:noWrap/>
            <w:vAlign w:val="bottom"/>
            <w:hideMark/>
          </w:tcPr>
          <w:p w:rsidR="008D34D4" w:rsidRPr="00635CF2" w:rsidRDefault="00ED0E82" w:rsidP="004565FF">
            <w:pPr>
              <w:spacing w:after="0"/>
              <w:jc w:val="right"/>
              <w:rPr>
                <w:rFonts w:ascii="Arial" w:hAnsi="Arial" w:cs="Arial"/>
                <w:color w:val="000000"/>
                <w:sz w:val="20"/>
                <w:szCs w:val="20"/>
              </w:rPr>
            </w:pPr>
            <w:r w:rsidRPr="00635CF2">
              <w:rPr>
                <w:rFonts w:ascii="Arial" w:hAnsi="Arial" w:cs="Arial"/>
                <w:color w:val="000000"/>
                <w:sz w:val="20"/>
                <w:szCs w:val="20"/>
              </w:rPr>
              <w:t>63.120.180</w:t>
            </w:r>
          </w:p>
        </w:tc>
      </w:tr>
      <w:tr w:rsidR="008D34D4" w:rsidRPr="00635CF2" w:rsidTr="004565FF">
        <w:trPr>
          <w:trHeight w:val="284"/>
        </w:trPr>
        <w:tc>
          <w:tcPr>
            <w:tcW w:w="1030" w:type="dxa"/>
            <w:shd w:val="clear" w:color="auto" w:fill="auto"/>
            <w:noWrap/>
            <w:vAlign w:val="center"/>
            <w:hideMark/>
          </w:tcPr>
          <w:p w:rsidR="008D34D4" w:rsidRPr="00635CF2" w:rsidRDefault="008D34D4" w:rsidP="004565FF">
            <w:pPr>
              <w:spacing w:after="0"/>
              <w:jc w:val="right"/>
              <w:rPr>
                <w:rFonts w:ascii="Arial" w:hAnsi="Arial" w:cs="Arial"/>
                <w:color w:val="000000"/>
                <w:sz w:val="20"/>
                <w:szCs w:val="20"/>
              </w:rPr>
            </w:pPr>
            <w:r w:rsidRPr="00635CF2">
              <w:rPr>
                <w:rFonts w:ascii="Arial" w:hAnsi="Arial" w:cs="Arial"/>
                <w:color w:val="000000"/>
                <w:sz w:val="20"/>
                <w:szCs w:val="20"/>
              </w:rPr>
              <w:t>03200302</w:t>
            </w:r>
          </w:p>
        </w:tc>
        <w:tc>
          <w:tcPr>
            <w:tcW w:w="6432" w:type="dxa"/>
            <w:shd w:val="clear" w:color="auto" w:fill="auto"/>
            <w:noWrap/>
            <w:vAlign w:val="center"/>
            <w:hideMark/>
          </w:tcPr>
          <w:p w:rsidR="008D34D4" w:rsidRPr="00635CF2" w:rsidRDefault="008D34D4" w:rsidP="004565FF">
            <w:pPr>
              <w:spacing w:after="0"/>
              <w:rPr>
                <w:rFonts w:ascii="Arial" w:hAnsi="Arial" w:cs="Arial"/>
                <w:color w:val="000000"/>
                <w:sz w:val="20"/>
                <w:szCs w:val="20"/>
              </w:rPr>
            </w:pPr>
            <w:r w:rsidRPr="00635CF2">
              <w:rPr>
                <w:rFonts w:ascii="Arial" w:hAnsi="Arial" w:cs="Arial"/>
                <w:color w:val="000000"/>
                <w:sz w:val="20"/>
                <w:szCs w:val="20"/>
              </w:rPr>
              <w:t>Vacaciones</w:t>
            </w:r>
          </w:p>
        </w:tc>
        <w:tc>
          <w:tcPr>
            <w:tcW w:w="1909" w:type="dxa"/>
            <w:shd w:val="clear" w:color="auto" w:fill="auto"/>
            <w:noWrap/>
            <w:vAlign w:val="bottom"/>
          </w:tcPr>
          <w:p w:rsidR="008D34D4" w:rsidRPr="00635CF2" w:rsidRDefault="00ED0E82" w:rsidP="004565FF">
            <w:pPr>
              <w:spacing w:after="0"/>
              <w:jc w:val="right"/>
              <w:rPr>
                <w:rFonts w:ascii="Arial" w:hAnsi="Arial" w:cs="Arial"/>
                <w:color w:val="000000"/>
                <w:sz w:val="20"/>
                <w:szCs w:val="20"/>
              </w:rPr>
            </w:pPr>
            <w:r w:rsidRPr="00635CF2">
              <w:rPr>
                <w:rFonts w:ascii="Arial" w:hAnsi="Arial" w:cs="Arial"/>
                <w:color w:val="000000"/>
                <w:sz w:val="20"/>
                <w:szCs w:val="20"/>
              </w:rPr>
              <w:t>98.972.006</w:t>
            </w:r>
          </w:p>
        </w:tc>
      </w:tr>
      <w:tr w:rsidR="008D34D4" w:rsidRPr="00635CF2" w:rsidTr="004565FF">
        <w:trPr>
          <w:trHeight w:val="284"/>
        </w:trPr>
        <w:tc>
          <w:tcPr>
            <w:tcW w:w="1030" w:type="dxa"/>
            <w:shd w:val="clear" w:color="auto" w:fill="auto"/>
            <w:noWrap/>
            <w:vAlign w:val="center"/>
            <w:hideMark/>
          </w:tcPr>
          <w:p w:rsidR="008D34D4" w:rsidRPr="00635CF2" w:rsidRDefault="008D34D4" w:rsidP="004565FF">
            <w:pPr>
              <w:spacing w:after="0"/>
              <w:jc w:val="right"/>
              <w:rPr>
                <w:rFonts w:ascii="Arial" w:hAnsi="Arial" w:cs="Arial"/>
                <w:color w:val="000000"/>
                <w:sz w:val="20"/>
                <w:szCs w:val="20"/>
              </w:rPr>
            </w:pPr>
            <w:r w:rsidRPr="00635CF2">
              <w:rPr>
                <w:rFonts w:ascii="Arial" w:hAnsi="Arial" w:cs="Arial"/>
                <w:color w:val="000000"/>
                <w:sz w:val="20"/>
                <w:szCs w:val="20"/>
              </w:rPr>
              <w:t>03200303</w:t>
            </w:r>
          </w:p>
        </w:tc>
        <w:tc>
          <w:tcPr>
            <w:tcW w:w="6432" w:type="dxa"/>
            <w:shd w:val="clear" w:color="auto" w:fill="auto"/>
            <w:noWrap/>
            <w:vAlign w:val="center"/>
            <w:hideMark/>
          </w:tcPr>
          <w:p w:rsidR="008D34D4" w:rsidRPr="00635CF2" w:rsidRDefault="008D34D4" w:rsidP="004565FF">
            <w:pPr>
              <w:spacing w:after="0"/>
              <w:rPr>
                <w:rFonts w:ascii="Arial" w:hAnsi="Arial" w:cs="Arial"/>
                <w:color w:val="000000"/>
                <w:sz w:val="20"/>
                <w:szCs w:val="20"/>
              </w:rPr>
            </w:pPr>
            <w:r w:rsidRPr="00635CF2">
              <w:rPr>
                <w:rFonts w:ascii="Arial" w:hAnsi="Arial" w:cs="Arial"/>
                <w:color w:val="000000"/>
                <w:sz w:val="20"/>
                <w:szCs w:val="20"/>
              </w:rPr>
              <w:t>Primas de Servicios</w:t>
            </w:r>
          </w:p>
        </w:tc>
        <w:tc>
          <w:tcPr>
            <w:tcW w:w="1909" w:type="dxa"/>
            <w:shd w:val="clear" w:color="auto" w:fill="auto"/>
            <w:noWrap/>
            <w:vAlign w:val="bottom"/>
          </w:tcPr>
          <w:p w:rsidR="008D34D4" w:rsidRPr="00635CF2" w:rsidRDefault="00ED0E82" w:rsidP="004565FF">
            <w:pPr>
              <w:spacing w:after="0"/>
              <w:jc w:val="right"/>
              <w:rPr>
                <w:rFonts w:ascii="Arial" w:hAnsi="Arial" w:cs="Arial"/>
                <w:color w:val="000000"/>
                <w:sz w:val="20"/>
                <w:szCs w:val="20"/>
              </w:rPr>
            </w:pPr>
            <w:r w:rsidRPr="00635CF2">
              <w:rPr>
                <w:rFonts w:ascii="Arial" w:hAnsi="Arial" w:cs="Arial"/>
                <w:color w:val="000000"/>
                <w:sz w:val="20"/>
                <w:szCs w:val="20"/>
              </w:rPr>
              <w:t>61.928.992</w:t>
            </w:r>
          </w:p>
        </w:tc>
      </w:tr>
      <w:tr w:rsidR="008D34D4" w:rsidRPr="00635CF2" w:rsidTr="004565FF">
        <w:trPr>
          <w:trHeight w:val="284"/>
        </w:trPr>
        <w:tc>
          <w:tcPr>
            <w:tcW w:w="1030" w:type="dxa"/>
            <w:shd w:val="clear" w:color="auto" w:fill="auto"/>
            <w:noWrap/>
            <w:vAlign w:val="center"/>
            <w:hideMark/>
          </w:tcPr>
          <w:p w:rsidR="008D34D4" w:rsidRPr="00635CF2" w:rsidRDefault="008D34D4" w:rsidP="004565FF">
            <w:pPr>
              <w:spacing w:after="0"/>
              <w:jc w:val="right"/>
              <w:rPr>
                <w:rFonts w:ascii="Arial" w:hAnsi="Arial" w:cs="Arial"/>
                <w:color w:val="000000"/>
                <w:sz w:val="20"/>
                <w:szCs w:val="20"/>
              </w:rPr>
            </w:pPr>
            <w:r w:rsidRPr="00635CF2">
              <w:rPr>
                <w:rFonts w:ascii="Arial" w:hAnsi="Arial" w:cs="Arial"/>
                <w:color w:val="000000"/>
                <w:sz w:val="20"/>
                <w:szCs w:val="20"/>
              </w:rPr>
              <w:t>03200304</w:t>
            </w:r>
          </w:p>
        </w:tc>
        <w:tc>
          <w:tcPr>
            <w:tcW w:w="6432" w:type="dxa"/>
            <w:shd w:val="clear" w:color="auto" w:fill="auto"/>
            <w:noWrap/>
            <w:vAlign w:val="center"/>
            <w:hideMark/>
          </w:tcPr>
          <w:p w:rsidR="008D34D4" w:rsidRPr="00635CF2" w:rsidRDefault="008D34D4" w:rsidP="004565FF">
            <w:pPr>
              <w:spacing w:after="0"/>
              <w:rPr>
                <w:rFonts w:ascii="Arial" w:hAnsi="Arial" w:cs="Arial"/>
                <w:color w:val="000000"/>
                <w:sz w:val="20"/>
                <w:szCs w:val="20"/>
              </w:rPr>
            </w:pPr>
            <w:r w:rsidRPr="00635CF2">
              <w:rPr>
                <w:rFonts w:ascii="Arial" w:hAnsi="Arial" w:cs="Arial"/>
                <w:color w:val="000000"/>
                <w:sz w:val="20"/>
                <w:szCs w:val="20"/>
              </w:rPr>
              <w:t>Bonificación por Servicios</w:t>
            </w:r>
          </w:p>
        </w:tc>
        <w:tc>
          <w:tcPr>
            <w:tcW w:w="1909" w:type="dxa"/>
            <w:shd w:val="clear" w:color="auto" w:fill="auto"/>
            <w:noWrap/>
            <w:vAlign w:val="bottom"/>
          </w:tcPr>
          <w:p w:rsidR="008D34D4" w:rsidRPr="00635CF2" w:rsidRDefault="00ED0E82" w:rsidP="004565FF">
            <w:pPr>
              <w:spacing w:after="0"/>
              <w:jc w:val="right"/>
              <w:rPr>
                <w:rFonts w:ascii="Arial" w:hAnsi="Arial" w:cs="Arial"/>
                <w:color w:val="000000"/>
                <w:sz w:val="20"/>
                <w:szCs w:val="20"/>
              </w:rPr>
            </w:pPr>
            <w:r w:rsidRPr="00635CF2">
              <w:rPr>
                <w:rFonts w:ascii="Arial" w:hAnsi="Arial" w:cs="Arial"/>
                <w:color w:val="000000"/>
                <w:sz w:val="20"/>
                <w:szCs w:val="20"/>
              </w:rPr>
              <w:t>23.945.731</w:t>
            </w:r>
          </w:p>
        </w:tc>
      </w:tr>
      <w:tr w:rsidR="008D34D4" w:rsidRPr="00635CF2" w:rsidTr="004565FF">
        <w:trPr>
          <w:trHeight w:val="284"/>
        </w:trPr>
        <w:tc>
          <w:tcPr>
            <w:tcW w:w="1030" w:type="dxa"/>
            <w:shd w:val="clear" w:color="auto" w:fill="auto"/>
            <w:noWrap/>
            <w:vAlign w:val="center"/>
            <w:hideMark/>
          </w:tcPr>
          <w:p w:rsidR="008D34D4" w:rsidRPr="00635CF2" w:rsidRDefault="008D34D4" w:rsidP="004565FF">
            <w:pPr>
              <w:spacing w:after="0"/>
              <w:jc w:val="right"/>
              <w:rPr>
                <w:rFonts w:ascii="Arial" w:hAnsi="Arial" w:cs="Arial"/>
                <w:color w:val="000000"/>
                <w:sz w:val="20"/>
                <w:szCs w:val="20"/>
              </w:rPr>
            </w:pPr>
            <w:r w:rsidRPr="00635CF2">
              <w:rPr>
                <w:rFonts w:ascii="Arial" w:hAnsi="Arial" w:cs="Arial"/>
                <w:color w:val="000000"/>
                <w:sz w:val="20"/>
                <w:szCs w:val="20"/>
              </w:rPr>
              <w:t>03200305</w:t>
            </w:r>
          </w:p>
        </w:tc>
        <w:tc>
          <w:tcPr>
            <w:tcW w:w="6432" w:type="dxa"/>
            <w:shd w:val="clear" w:color="auto" w:fill="auto"/>
            <w:noWrap/>
            <w:vAlign w:val="center"/>
            <w:hideMark/>
          </w:tcPr>
          <w:p w:rsidR="008D34D4" w:rsidRPr="00635CF2" w:rsidRDefault="008D34D4" w:rsidP="004565FF">
            <w:pPr>
              <w:spacing w:after="0"/>
              <w:rPr>
                <w:rFonts w:ascii="Arial" w:hAnsi="Arial" w:cs="Arial"/>
                <w:color w:val="000000"/>
                <w:sz w:val="20"/>
                <w:szCs w:val="20"/>
              </w:rPr>
            </w:pPr>
            <w:r w:rsidRPr="00635CF2">
              <w:rPr>
                <w:rFonts w:ascii="Arial" w:hAnsi="Arial" w:cs="Arial"/>
                <w:color w:val="000000"/>
                <w:sz w:val="20"/>
                <w:szCs w:val="20"/>
              </w:rPr>
              <w:t>Cesantías</w:t>
            </w:r>
          </w:p>
        </w:tc>
        <w:tc>
          <w:tcPr>
            <w:tcW w:w="1909" w:type="dxa"/>
            <w:shd w:val="clear" w:color="auto" w:fill="auto"/>
            <w:noWrap/>
            <w:vAlign w:val="bottom"/>
          </w:tcPr>
          <w:p w:rsidR="008D34D4" w:rsidRPr="00635CF2" w:rsidRDefault="00ED0E82" w:rsidP="004565FF">
            <w:pPr>
              <w:spacing w:after="0"/>
              <w:jc w:val="right"/>
              <w:rPr>
                <w:rFonts w:ascii="Arial" w:hAnsi="Arial" w:cs="Arial"/>
                <w:color w:val="000000"/>
                <w:sz w:val="20"/>
                <w:szCs w:val="20"/>
              </w:rPr>
            </w:pPr>
            <w:r w:rsidRPr="00635CF2">
              <w:rPr>
                <w:rFonts w:ascii="Arial" w:hAnsi="Arial" w:cs="Arial"/>
                <w:color w:val="000000"/>
                <w:sz w:val="20"/>
                <w:szCs w:val="20"/>
              </w:rPr>
              <w:t xml:space="preserve">      153.725.044</w:t>
            </w:r>
          </w:p>
        </w:tc>
      </w:tr>
      <w:tr w:rsidR="008D34D4" w:rsidRPr="00635CF2" w:rsidTr="004565FF">
        <w:trPr>
          <w:trHeight w:val="284"/>
        </w:trPr>
        <w:tc>
          <w:tcPr>
            <w:tcW w:w="1030" w:type="dxa"/>
            <w:shd w:val="clear" w:color="auto" w:fill="auto"/>
            <w:noWrap/>
            <w:vAlign w:val="center"/>
            <w:hideMark/>
          </w:tcPr>
          <w:p w:rsidR="008D34D4" w:rsidRPr="00635CF2" w:rsidRDefault="008D34D4" w:rsidP="004565FF">
            <w:pPr>
              <w:spacing w:after="0"/>
              <w:jc w:val="right"/>
              <w:rPr>
                <w:rFonts w:ascii="Arial" w:hAnsi="Arial" w:cs="Arial"/>
                <w:color w:val="000000"/>
                <w:sz w:val="20"/>
                <w:szCs w:val="20"/>
              </w:rPr>
            </w:pPr>
            <w:r w:rsidRPr="00635CF2">
              <w:rPr>
                <w:rFonts w:ascii="Arial" w:hAnsi="Arial" w:cs="Arial"/>
                <w:color w:val="000000"/>
                <w:sz w:val="20"/>
                <w:szCs w:val="20"/>
              </w:rPr>
              <w:t>03200306</w:t>
            </w:r>
          </w:p>
        </w:tc>
        <w:tc>
          <w:tcPr>
            <w:tcW w:w="6432" w:type="dxa"/>
            <w:shd w:val="clear" w:color="auto" w:fill="auto"/>
            <w:noWrap/>
            <w:vAlign w:val="center"/>
            <w:hideMark/>
          </w:tcPr>
          <w:p w:rsidR="008D34D4" w:rsidRPr="00635CF2" w:rsidRDefault="008D34D4" w:rsidP="004565FF">
            <w:pPr>
              <w:spacing w:after="0"/>
              <w:rPr>
                <w:rFonts w:ascii="Arial" w:hAnsi="Arial" w:cs="Arial"/>
                <w:color w:val="000000"/>
                <w:sz w:val="20"/>
                <w:szCs w:val="20"/>
              </w:rPr>
            </w:pPr>
            <w:r w:rsidRPr="00635CF2">
              <w:rPr>
                <w:rFonts w:ascii="Arial" w:hAnsi="Arial" w:cs="Arial"/>
                <w:color w:val="000000"/>
                <w:sz w:val="20"/>
                <w:szCs w:val="20"/>
              </w:rPr>
              <w:t>Intereses Sobre Cesantías</w:t>
            </w:r>
          </w:p>
        </w:tc>
        <w:tc>
          <w:tcPr>
            <w:tcW w:w="1909" w:type="dxa"/>
            <w:shd w:val="clear" w:color="auto" w:fill="auto"/>
            <w:noWrap/>
            <w:vAlign w:val="center"/>
          </w:tcPr>
          <w:p w:rsidR="008D34D4" w:rsidRPr="00635CF2" w:rsidRDefault="00ED0E82" w:rsidP="004565FF">
            <w:pPr>
              <w:spacing w:after="0"/>
              <w:jc w:val="right"/>
              <w:rPr>
                <w:rFonts w:ascii="Arial" w:hAnsi="Arial" w:cs="Arial"/>
                <w:sz w:val="20"/>
                <w:szCs w:val="20"/>
              </w:rPr>
            </w:pPr>
            <w:r w:rsidRPr="00635CF2">
              <w:rPr>
                <w:rFonts w:ascii="Arial" w:hAnsi="Arial" w:cs="Arial"/>
                <w:sz w:val="20"/>
                <w:szCs w:val="20"/>
              </w:rPr>
              <w:t xml:space="preserve">    18.447.005</w:t>
            </w:r>
          </w:p>
        </w:tc>
      </w:tr>
      <w:tr w:rsidR="008D34D4" w:rsidRPr="00635CF2" w:rsidTr="004565FF">
        <w:trPr>
          <w:trHeight w:val="284"/>
        </w:trPr>
        <w:tc>
          <w:tcPr>
            <w:tcW w:w="1030" w:type="dxa"/>
            <w:shd w:val="clear" w:color="auto" w:fill="auto"/>
            <w:noWrap/>
            <w:vAlign w:val="center"/>
            <w:hideMark/>
          </w:tcPr>
          <w:p w:rsidR="008D34D4" w:rsidRPr="00635CF2" w:rsidRDefault="008D34D4" w:rsidP="004565FF">
            <w:pPr>
              <w:spacing w:after="0"/>
              <w:jc w:val="right"/>
              <w:rPr>
                <w:rFonts w:ascii="Arial" w:hAnsi="Arial" w:cs="Arial"/>
                <w:color w:val="000000"/>
                <w:sz w:val="20"/>
                <w:szCs w:val="20"/>
              </w:rPr>
            </w:pPr>
            <w:r w:rsidRPr="00635CF2">
              <w:rPr>
                <w:rFonts w:ascii="Arial" w:hAnsi="Arial" w:cs="Arial"/>
                <w:color w:val="000000"/>
                <w:sz w:val="20"/>
                <w:szCs w:val="20"/>
              </w:rPr>
              <w:lastRenderedPageBreak/>
              <w:t>03200307</w:t>
            </w:r>
          </w:p>
        </w:tc>
        <w:tc>
          <w:tcPr>
            <w:tcW w:w="6432" w:type="dxa"/>
            <w:shd w:val="clear" w:color="auto" w:fill="auto"/>
            <w:noWrap/>
            <w:vAlign w:val="center"/>
            <w:hideMark/>
          </w:tcPr>
          <w:p w:rsidR="008D34D4" w:rsidRPr="00635CF2" w:rsidRDefault="008D34D4" w:rsidP="004565FF">
            <w:pPr>
              <w:spacing w:after="0"/>
              <w:rPr>
                <w:rFonts w:ascii="Arial" w:hAnsi="Arial" w:cs="Arial"/>
                <w:sz w:val="20"/>
                <w:szCs w:val="20"/>
              </w:rPr>
            </w:pPr>
            <w:r w:rsidRPr="00635CF2">
              <w:rPr>
                <w:rFonts w:ascii="Arial" w:hAnsi="Arial" w:cs="Arial"/>
                <w:sz w:val="20"/>
                <w:szCs w:val="20"/>
              </w:rPr>
              <w:t>Prima de Navidad</w:t>
            </w:r>
          </w:p>
        </w:tc>
        <w:tc>
          <w:tcPr>
            <w:tcW w:w="1909" w:type="dxa"/>
            <w:shd w:val="clear" w:color="auto" w:fill="auto"/>
            <w:noWrap/>
            <w:vAlign w:val="center"/>
          </w:tcPr>
          <w:p w:rsidR="008D34D4" w:rsidRPr="00635CF2" w:rsidRDefault="00ED0E82" w:rsidP="004565FF">
            <w:pPr>
              <w:spacing w:after="0"/>
              <w:jc w:val="right"/>
              <w:rPr>
                <w:rFonts w:ascii="Arial" w:hAnsi="Arial" w:cs="Arial"/>
                <w:sz w:val="20"/>
                <w:szCs w:val="20"/>
              </w:rPr>
            </w:pPr>
            <w:r w:rsidRPr="00635CF2">
              <w:rPr>
                <w:rFonts w:ascii="Arial" w:hAnsi="Arial" w:cs="Arial"/>
                <w:sz w:val="20"/>
                <w:szCs w:val="20"/>
              </w:rPr>
              <w:t>131.443.974</w:t>
            </w:r>
          </w:p>
        </w:tc>
      </w:tr>
      <w:tr w:rsidR="008D34D4" w:rsidRPr="00635CF2" w:rsidTr="004565FF">
        <w:trPr>
          <w:trHeight w:val="284"/>
        </w:trPr>
        <w:tc>
          <w:tcPr>
            <w:tcW w:w="1030" w:type="dxa"/>
            <w:shd w:val="clear" w:color="auto" w:fill="auto"/>
            <w:noWrap/>
            <w:vAlign w:val="bottom"/>
            <w:hideMark/>
          </w:tcPr>
          <w:p w:rsidR="008D34D4" w:rsidRPr="00635CF2" w:rsidRDefault="008D34D4" w:rsidP="004565FF">
            <w:pPr>
              <w:spacing w:after="0"/>
              <w:rPr>
                <w:rFonts w:ascii="Arial" w:hAnsi="Arial" w:cs="Arial"/>
                <w:bCs/>
                <w:color w:val="000000"/>
                <w:sz w:val="20"/>
                <w:szCs w:val="20"/>
              </w:rPr>
            </w:pPr>
            <w:r w:rsidRPr="00635CF2">
              <w:rPr>
                <w:rFonts w:ascii="Arial" w:hAnsi="Arial" w:cs="Arial"/>
                <w:bCs/>
                <w:color w:val="000000"/>
                <w:sz w:val="20"/>
                <w:szCs w:val="20"/>
              </w:rPr>
              <w:t> </w:t>
            </w:r>
          </w:p>
        </w:tc>
        <w:tc>
          <w:tcPr>
            <w:tcW w:w="6432" w:type="dxa"/>
            <w:shd w:val="clear" w:color="auto" w:fill="auto"/>
            <w:noWrap/>
            <w:vAlign w:val="center"/>
            <w:hideMark/>
          </w:tcPr>
          <w:p w:rsidR="008D34D4" w:rsidRPr="00635CF2" w:rsidRDefault="008D34D4" w:rsidP="004565FF">
            <w:pPr>
              <w:spacing w:after="0"/>
              <w:rPr>
                <w:rFonts w:ascii="Arial" w:hAnsi="Arial" w:cs="Arial"/>
                <w:bCs/>
                <w:color w:val="000000"/>
                <w:sz w:val="20"/>
                <w:szCs w:val="20"/>
              </w:rPr>
            </w:pPr>
            <w:r w:rsidRPr="00635CF2">
              <w:rPr>
                <w:rFonts w:ascii="Arial" w:hAnsi="Arial" w:cs="Arial"/>
                <w:bCs/>
                <w:color w:val="000000"/>
                <w:sz w:val="20"/>
                <w:szCs w:val="20"/>
              </w:rPr>
              <w:t> </w:t>
            </w:r>
          </w:p>
        </w:tc>
        <w:tc>
          <w:tcPr>
            <w:tcW w:w="1909" w:type="dxa"/>
            <w:shd w:val="clear" w:color="auto" w:fill="auto"/>
            <w:noWrap/>
            <w:vAlign w:val="bottom"/>
            <w:hideMark/>
          </w:tcPr>
          <w:p w:rsidR="008D34D4" w:rsidRPr="00635CF2" w:rsidRDefault="008D34D4" w:rsidP="004565FF">
            <w:pPr>
              <w:spacing w:after="0"/>
              <w:jc w:val="right"/>
              <w:rPr>
                <w:rFonts w:ascii="Arial" w:hAnsi="Arial" w:cs="Arial"/>
                <w:bCs/>
                <w:sz w:val="20"/>
                <w:szCs w:val="20"/>
              </w:rPr>
            </w:pPr>
            <w:r w:rsidRPr="00635CF2">
              <w:rPr>
                <w:rFonts w:ascii="Arial" w:hAnsi="Arial" w:cs="Arial"/>
                <w:bCs/>
                <w:sz w:val="20"/>
                <w:szCs w:val="20"/>
              </w:rPr>
              <w:t> </w:t>
            </w:r>
          </w:p>
        </w:tc>
      </w:tr>
      <w:tr w:rsidR="008D34D4" w:rsidRPr="00635CF2" w:rsidTr="004565FF">
        <w:trPr>
          <w:trHeight w:val="284"/>
        </w:trPr>
        <w:tc>
          <w:tcPr>
            <w:tcW w:w="1030" w:type="dxa"/>
            <w:shd w:val="clear" w:color="auto" w:fill="auto"/>
            <w:noWrap/>
            <w:vAlign w:val="center"/>
            <w:hideMark/>
          </w:tcPr>
          <w:p w:rsidR="008D34D4" w:rsidRPr="00635CF2" w:rsidRDefault="008D34D4" w:rsidP="004565FF">
            <w:pPr>
              <w:spacing w:after="0"/>
              <w:jc w:val="right"/>
              <w:rPr>
                <w:rFonts w:ascii="Arial" w:hAnsi="Arial" w:cs="Arial"/>
                <w:bCs/>
                <w:color w:val="000000"/>
                <w:sz w:val="20"/>
                <w:szCs w:val="20"/>
              </w:rPr>
            </w:pPr>
            <w:r w:rsidRPr="00635CF2">
              <w:rPr>
                <w:rFonts w:ascii="Arial" w:hAnsi="Arial" w:cs="Arial"/>
                <w:bCs/>
                <w:color w:val="000000"/>
                <w:sz w:val="20"/>
                <w:szCs w:val="20"/>
              </w:rPr>
              <w:t>032007</w:t>
            </w:r>
          </w:p>
        </w:tc>
        <w:tc>
          <w:tcPr>
            <w:tcW w:w="6432" w:type="dxa"/>
            <w:shd w:val="clear" w:color="auto" w:fill="auto"/>
            <w:noWrap/>
            <w:vAlign w:val="center"/>
            <w:hideMark/>
          </w:tcPr>
          <w:p w:rsidR="008D34D4" w:rsidRPr="00635CF2" w:rsidRDefault="008D34D4" w:rsidP="004565FF">
            <w:pPr>
              <w:spacing w:after="0"/>
              <w:rPr>
                <w:rFonts w:ascii="Arial" w:hAnsi="Arial" w:cs="Arial"/>
                <w:bCs/>
                <w:color w:val="000000"/>
                <w:sz w:val="20"/>
                <w:szCs w:val="20"/>
              </w:rPr>
            </w:pPr>
            <w:r w:rsidRPr="00635CF2">
              <w:rPr>
                <w:rFonts w:ascii="Arial" w:hAnsi="Arial" w:cs="Arial"/>
                <w:bCs/>
                <w:color w:val="000000"/>
                <w:sz w:val="20"/>
                <w:szCs w:val="20"/>
              </w:rPr>
              <w:t>SERVICIOS PERSONALES INDIRECTOS</w:t>
            </w:r>
          </w:p>
        </w:tc>
        <w:tc>
          <w:tcPr>
            <w:tcW w:w="1909" w:type="dxa"/>
            <w:shd w:val="clear" w:color="auto" w:fill="auto"/>
            <w:noWrap/>
            <w:vAlign w:val="center"/>
            <w:hideMark/>
          </w:tcPr>
          <w:p w:rsidR="008D34D4" w:rsidRPr="00635CF2" w:rsidRDefault="00C216EB" w:rsidP="004565FF">
            <w:pPr>
              <w:spacing w:after="0"/>
              <w:jc w:val="right"/>
              <w:rPr>
                <w:rFonts w:ascii="Arial" w:hAnsi="Arial" w:cs="Arial"/>
                <w:bCs/>
                <w:sz w:val="20"/>
                <w:szCs w:val="20"/>
              </w:rPr>
            </w:pPr>
            <w:r w:rsidRPr="00635CF2">
              <w:rPr>
                <w:rFonts w:ascii="Arial" w:hAnsi="Arial" w:cs="Arial"/>
                <w:bCs/>
                <w:sz w:val="20"/>
                <w:szCs w:val="20"/>
              </w:rPr>
              <w:t>81.929.275</w:t>
            </w:r>
          </w:p>
        </w:tc>
      </w:tr>
      <w:tr w:rsidR="008D34D4" w:rsidRPr="00635CF2" w:rsidTr="004565FF">
        <w:trPr>
          <w:trHeight w:val="284"/>
        </w:trPr>
        <w:tc>
          <w:tcPr>
            <w:tcW w:w="1030" w:type="dxa"/>
            <w:shd w:val="clear" w:color="auto" w:fill="auto"/>
            <w:noWrap/>
            <w:vAlign w:val="center"/>
            <w:hideMark/>
          </w:tcPr>
          <w:p w:rsidR="008D34D4" w:rsidRPr="00635CF2" w:rsidRDefault="008D34D4" w:rsidP="004565FF">
            <w:pPr>
              <w:spacing w:after="0"/>
              <w:jc w:val="right"/>
              <w:rPr>
                <w:rFonts w:ascii="Arial" w:hAnsi="Arial" w:cs="Arial"/>
                <w:color w:val="000000"/>
                <w:sz w:val="20"/>
                <w:szCs w:val="20"/>
              </w:rPr>
            </w:pPr>
            <w:r w:rsidRPr="00635CF2">
              <w:rPr>
                <w:rFonts w:ascii="Arial" w:hAnsi="Arial" w:cs="Arial"/>
                <w:color w:val="000000"/>
                <w:sz w:val="20"/>
                <w:szCs w:val="20"/>
              </w:rPr>
              <w:t>03200701</w:t>
            </w:r>
          </w:p>
        </w:tc>
        <w:tc>
          <w:tcPr>
            <w:tcW w:w="6432" w:type="dxa"/>
            <w:shd w:val="clear" w:color="auto" w:fill="auto"/>
            <w:noWrap/>
            <w:vAlign w:val="center"/>
            <w:hideMark/>
          </w:tcPr>
          <w:p w:rsidR="008D34D4" w:rsidRPr="00635CF2" w:rsidRDefault="008D34D4" w:rsidP="004565FF">
            <w:pPr>
              <w:spacing w:after="0"/>
              <w:rPr>
                <w:rFonts w:ascii="Arial" w:hAnsi="Arial" w:cs="Arial"/>
                <w:color w:val="000000"/>
                <w:sz w:val="20"/>
                <w:szCs w:val="20"/>
              </w:rPr>
            </w:pPr>
            <w:r w:rsidRPr="00635CF2">
              <w:rPr>
                <w:rFonts w:ascii="Arial" w:hAnsi="Arial" w:cs="Arial"/>
                <w:color w:val="000000"/>
                <w:sz w:val="20"/>
                <w:szCs w:val="20"/>
              </w:rPr>
              <w:t>Gastos de personal Supernumerario</w:t>
            </w:r>
          </w:p>
        </w:tc>
        <w:tc>
          <w:tcPr>
            <w:tcW w:w="1909" w:type="dxa"/>
            <w:shd w:val="clear" w:color="auto" w:fill="auto"/>
            <w:noWrap/>
            <w:vAlign w:val="bottom"/>
          </w:tcPr>
          <w:p w:rsidR="008D34D4" w:rsidRPr="00635CF2" w:rsidRDefault="00C216EB" w:rsidP="004565FF">
            <w:pPr>
              <w:spacing w:after="0"/>
              <w:jc w:val="right"/>
              <w:rPr>
                <w:rFonts w:ascii="Arial" w:hAnsi="Arial" w:cs="Arial"/>
                <w:sz w:val="20"/>
                <w:szCs w:val="20"/>
              </w:rPr>
            </w:pPr>
            <w:r w:rsidRPr="00635CF2">
              <w:rPr>
                <w:rFonts w:ascii="Arial" w:hAnsi="Arial" w:cs="Arial"/>
                <w:sz w:val="20"/>
                <w:szCs w:val="20"/>
              </w:rPr>
              <w:t>29.336.064</w:t>
            </w:r>
          </w:p>
        </w:tc>
      </w:tr>
      <w:tr w:rsidR="008D34D4" w:rsidRPr="00635CF2" w:rsidTr="004565FF">
        <w:trPr>
          <w:trHeight w:val="284"/>
        </w:trPr>
        <w:tc>
          <w:tcPr>
            <w:tcW w:w="1030" w:type="dxa"/>
            <w:shd w:val="clear" w:color="auto" w:fill="auto"/>
            <w:noWrap/>
            <w:vAlign w:val="center"/>
            <w:hideMark/>
          </w:tcPr>
          <w:p w:rsidR="008D34D4" w:rsidRPr="00635CF2" w:rsidRDefault="008D34D4" w:rsidP="004565FF">
            <w:pPr>
              <w:spacing w:after="0"/>
              <w:jc w:val="right"/>
              <w:rPr>
                <w:rFonts w:ascii="Arial" w:hAnsi="Arial" w:cs="Arial"/>
                <w:color w:val="000000"/>
                <w:sz w:val="20"/>
                <w:szCs w:val="20"/>
              </w:rPr>
            </w:pPr>
            <w:r w:rsidRPr="00635CF2">
              <w:rPr>
                <w:rFonts w:ascii="Arial" w:hAnsi="Arial" w:cs="Arial"/>
                <w:color w:val="000000"/>
                <w:sz w:val="20"/>
                <w:szCs w:val="20"/>
              </w:rPr>
              <w:t>03200702</w:t>
            </w:r>
          </w:p>
        </w:tc>
        <w:tc>
          <w:tcPr>
            <w:tcW w:w="6432" w:type="dxa"/>
            <w:shd w:val="clear" w:color="auto" w:fill="auto"/>
            <w:noWrap/>
            <w:vAlign w:val="center"/>
            <w:hideMark/>
          </w:tcPr>
          <w:p w:rsidR="008D34D4" w:rsidRPr="00635CF2" w:rsidRDefault="008D34D4" w:rsidP="004565FF">
            <w:pPr>
              <w:spacing w:after="0"/>
              <w:rPr>
                <w:rFonts w:ascii="Arial" w:hAnsi="Arial" w:cs="Arial"/>
                <w:color w:val="000000"/>
                <w:sz w:val="20"/>
                <w:szCs w:val="20"/>
              </w:rPr>
            </w:pPr>
            <w:r w:rsidRPr="00635CF2">
              <w:rPr>
                <w:rFonts w:ascii="Arial" w:hAnsi="Arial" w:cs="Arial"/>
                <w:color w:val="000000"/>
                <w:sz w:val="20"/>
                <w:szCs w:val="20"/>
              </w:rPr>
              <w:t>Aprendiz Sena y/o Universitario</w:t>
            </w:r>
          </w:p>
        </w:tc>
        <w:tc>
          <w:tcPr>
            <w:tcW w:w="1909" w:type="dxa"/>
            <w:shd w:val="clear" w:color="auto" w:fill="auto"/>
            <w:noWrap/>
            <w:vAlign w:val="bottom"/>
          </w:tcPr>
          <w:p w:rsidR="008D34D4" w:rsidRPr="00635CF2" w:rsidRDefault="00C216EB" w:rsidP="004565FF">
            <w:pPr>
              <w:spacing w:after="0"/>
              <w:jc w:val="right"/>
              <w:rPr>
                <w:rFonts w:ascii="Arial" w:hAnsi="Arial" w:cs="Arial"/>
                <w:sz w:val="20"/>
                <w:szCs w:val="20"/>
              </w:rPr>
            </w:pPr>
            <w:r w:rsidRPr="00635CF2">
              <w:rPr>
                <w:rFonts w:ascii="Arial" w:hAnsi="Arial" w:cs="Arial"/>
                <w:sz w:val="20"/>
                <w:szCs w:val="20"/>
              </w:rPr>
              <w:t>52.593.211</w:t>
            </w:r>
          </w:p>
        </w:tc>
      </w:tr>
      <w:tr w:rsidR="008D34D4" w:rsidRPr="00635CF2" w:rsidTr="004565FF">
        <w:trPr>
          <w:trHeight w:val="284"/>
        </w:trPr>
        <w:tc>
          <w:tcPr>
            <w:tcW w:w="1030" w:type="dxa"/>
            <w:shd w:val="clear" w:color="auto" w:fill="auto"/>
            <w:noWrap/>
            <w:vAlign w:val="center"/>
            <w:hideMark/>
          </w:tcPr>
          <w:p w:rsidR="008D34D4" w:rsidRPr="00635CF2" w:rsidRDefault="008D34D4" w:rsidP="004565FF">
            <w:pPr>
              <w:spacing w:after="0"/>
              <w:jc w:val="right"/>
              <w:rPr>
                <w:rFonts w:ascii="Arial" w:hAnsi="Arial" w:cs="Arial"/>
                <w:color w:val="000000"/>
                <w:sz w:val="20"/>
                <w:szCs w:val="20"/>
              </w:rPr>
            </w:pPr>
            <w:r w:rsidRPr="00635CF2">
              <w:rPr>
                <w:rFonts w:ascii="Arial" w:hAnsi="Arial" w:cs="Arial"/>
                <w:color w:val="000000"/>
                <w:sz w:val="20"/>
                <w:szCs w:val="20"/>
              </w:rPr>
              <w:t> </w:t>
            </w:r>
          </w:p>
        </w:tc>
        <w:tc>
          <w:tcPr>
            <w:tcW w:w="6432" w:type="dxa"/>
            <w:shd w:val="clear" w:color="auto" w:fill="auto"/>
            <w:noWrap/>
            <w:vAlign w:val="center"/>
            <w:hideMark/>
          </w:tcPr>
          <w:p w:rsidR="008D34D4" w:rsidRPr="00635CF2" w:rsidRDefault="008D34D4" w:rsidP="004565FF">
            <w:pPr>
              <w:spacing w:after="0"/>
              <w:rPr>
                <w:rFonts w:ascii="Arial" w:hAnsi="Arial" w:cs="Arial"/>
                <w:color w:val="000000"/>
                <w:sz w:val="20"/>
                <w:szCs w:val="20"/>
              </w:rPr>
            </w:pPr>
            <w:r w:rsidRPr="00635CF2">
              <w:rPr>
                <w:rFonts w:ascii="Arial" w:hAnsi="Arial" w:cs="Arial"/>
                <w:color w:val="000000"/>
                <w:sz w:val="20"/>
                <w:szCs w:val="20"/>
              </w:rPr>
              <w:t> </w:t>
            </w:r>
          </w:p>
        </w:tc>
        <w:tc>
          <w:tcPr>
            <w:tcW w:w="1909" w:type="dxa"/>
            <w:shd w:val="clear" w:color="auto" w:fill="auto"/>
            <w:noWrap/>
            <w:vAlign w:val="bottom"/>
          </w:tcPr>
          <w:p w:rsidR="008D34D4" w:rsidRPr="00635CF2" w:rsidRDefault="008D34D4" w:rsidP="004565FF">
            <w:pPr>
              <w:spacing w:after="0"/>
              <w:jc w:val="right"/>
              <w:rPr>
                <w:rFonts w:ascii="Arial" w:hAnsi="Arial" w:cs="Arial"/>
                <w:sz w:val="20"/>
                <w:szCs w:val="20"/>
              </w:rPr>
            </w:pPr>
          </w:p>
        </w:tc>
      </w:tr>
      <w:tr w:rsidR="008D34D4" w:rsidRPr="00635CF2" w:rsidTr="004565FF">
        <w:trPr>
          <w:trHeight w:val="284"/>
        </w:trPr>
        <w:tc>
          <w:tcPr>
            <w:tcW w:w="1030" w:type="dxa"/>
            <w:shd w:val="clear" w:color="auto" w:fill="auto"/>
            <w:noWrap/>
            <w:vAlign w:val="center"/>
            <w:hideMark/>
          </w:tcPr>
          <w:p w:rsidR="008D34D4" w:rsidRPr="00635CF2" w:rsidRDefault="008D34D4" w:rsidP="004565FF">
            <w:pPr>
              <w:spacing w:after="0"/>
              <w:jc w:val="right"/>
              <w:rPr>
                <w:rFonts w:ascii="Arial" w:hAnsi="Arial" w:cs="Arial"/>
                <w:bCs/>
                <w:color w:val="000000"/>
                <w:sz w:val="20"/>
                <w:szCs w:val="20"/>
              </w:rPr>
            </w:pPr>
            <w:r w:rsidRPr="00635CF2">
              <w:rPr>
                <w:rFonts w:ascii="Arial" w:hAnsi="Arial" w:cs="Arial"/>
                <w:bCs/>
                <w:color w:val="000000"/>
                <w:sz w:val="20"/>
                <w:szCs w:val="20"/>
              </w:rPr>
              <w:t>032008</w:t>
            </w:r>
          </w:p>
        </w:tc>
        <w:tc>
          <w:tcPr>
            <w:tcW w:w="6432" w:type="dxa"/>
            <w:shd w:val="clear" w:color="auto" w:fill="auto"/>
            <w:noWrap/>
            <w:vAlign w:val="center"/>
            <w:hideMark/>
          </w:tcPr>
          <w:p w:rsidR="008D34D4" w:rsidRPr="00635CF2" w:rsidRDefault="008D34D4" w:rsidP="004565FF">
            <w:pPr>
              <w:spacing w:after="0"/>
              <w:rPr>
                <w:rFonts w:ascii="Arial" w:hAnsi="Arial" w:cs="Arial"/>
                <w:bCs/>
                <w:color w:val="000000"/>
                <w:sz w:val="20"/>
                <w:szCs w:val="20"/>
              </w:rPr>
            </w:pPr>
            <w:r w:rsidRPr="00635CF2">
              <w:rPr>
                <w:rFonts w:ascii="Arial" w:hAnsi="Arial" w:cs="Arial"/>
                <w:bCs/>
                <w:color w:val="000000"/>
                <w:sz w:val="20"/>
                <w:szCs w:val="20"/>
              </w:rPr>
              <w:t>SERVICIOS PERSONALES INDIRECTOS</w:t>
            </w:r>
          </w:p>
        </w:tc>
        <w:tc>
          <w:tcPr>
            <w:tcW w:w="1909" w:type="dxa"/>
            <w:shd w:val="clear" w:color="auto" w:fill="auto"/>
            <w:noWrap/>
            <w:vAlign w:val="center"/>
          </w:tcPr>
          <w:p w:rsidR="008D34D4" w:rsidRPr="00635CF2" w:rsidRDefault="00C216EB" w:rsidP="004565FF">
            <w:pPr>
              <w:spacing w:after="0"/>
              <w:jc w:val="right"/>
              <w:rPr>
                <w:rFonts w:ascii="Arial" w:hAnsi="Arial" w:cs="Arial"/>
                <w:bCs/>
                <w:sz w:val="20"/>
                <w:szCs w:val="20"/>
              </w:rPr>
            </w:pPr>
            <w:r w:rsidRPr="00635CF2">
              <w:rPr>
                <w:rFonts w:ascii="Arial" w:hAnsi="Arial" w:cs="Arial"/>
                <w:bCs/>
                <w:sz w:val="20"/>
                <w:szCs w:val="20"/>
              </w:rPr>
              <w:t>453.348.419</w:t>
            </w:r>
          </w:p>
        </w:tc>
      </w:tr>
      <w:tr w:rsidR="008D34D4" w:rsidRPr="00635CF2" w:rsidTr="004565FF">
        <w:trPr>
          <w:trHeight w:val="284"/>
        </w:trPr>
        <w:tc>
          <w:tcPr>
            <w:tcW w:w="1030" w:type="dxa"/>
            <w:shd w:val="clear" w:color="auto" w:fill="auto"/>
            <w:noWrap/>
            <w:vAlign w:val="center"/>
            <w:hideMark/>
          </w:tcPr>
          <w:p w:rsidR="008D34D4" w:rsidRPr="00635CF2" w:rsidRDefault="008D34D4" w:rsidP="004565FF">
            <w:pPr>
              <w:spacing w:after="0"/>
              <w:jc w:val="right"/>
              <w:rPr>
                <w:rFonts w:ascii="Arial" w:hAnsi="Arial" w:cs="Arial"/>
                <w:color w:val="000000"/>
                <w:sz w:val="20"/>
                <w:szCs w:val="20"/>
              </w:rPr>
            </w:pPr>
            <w:r w:rsidRPr="00635CF2">
              <w:rPr>
                <w:rFonts w:ascii="Arial" w:hAnsi="Arial" w:cs="Arial"/>
                <w:color w:val="000000"/>
                <w:sz w:val="20"/>
                <w:szCs w:val="20"/>
              </w:rPr>
              <w:t>03200801</w:t>
            </w:r>
          </w:p>
        </w:tc>
        <w:tc>
          <w:tcPr>
            <w:tcW w:w="6432" w:type="dxa"/>
            <w:shd w:val="clear" w:color="auto" w:fill="auto"/>
            <w:noWrap/>
            <w:vAlign w:val="center"/>
            <w:hideMark/>
          </w:tcPr>
          <w:p w:rsidR="008D34D4" w:rsidRPr="00635CF2" w:rsidRDefault="008D34D4" w:rsidP="004565FF">
            <w:pPr>
              <w:spacing w:after="0"/>
              <w:rPr>
                <w:rFonts w:ascii="Arial" w:hAnsi="Arial" w:cs="Arial"/>
                <w:color w:val="000000"/>
                <w:sz w:val="20"/>
                <w:szCs w:val="20"/>
              </w:rPr>
            </w:pPr>
            <w:r w:rsidRPr="00635CF2">
              <w:rPr>
                <w:rFonts w:ascii="Arial" w:hAnsi="Arial" w:cs="Arial"/>
                <w:color w:val="000000"/>
                <w:sz w:val="20"/>
                <w:szCs w:val="20"/>
              </w:rPr>
              <w:t>Honorarios Servicios Profesionales</w:t>
            </w:r>
          </w:p>
        </w:tc>
        <w:tc>
          <w:tcPr>
            <w:tcW w:w="1909" w:type="dxa"/>
            <w:shd w:val="clear" w:color="auto" w:fill="auto"/>
            <w:noWrap/>
            <w:vAlign w:val="bottom"/>
          </w:tcPr>
          <w:p w:rsidR="008D34D4" w:rsidRPr="00635CF2" w:rsidRDefault="00C216EB" w:rsidP="004565FF">
            <w:pPr>
              <w:spacing w:after="0"/>
              <w:jc w:val="right"/>
              <w:rPr>
                <w:rFonts w:ascii="Arial" w:hAnsi="Arial" w:cs="Arial"/>
                <w:sz w:val="20"/>
                <w:szCs w:val="20"/>
              </w:rPr>
            </w:pPr>
            <w:r w:rsidRPr="00635CF2">
              <w:rPr>
                <w:rFonts w:ascii="Arial" w:hAnsi="Arial" w:cs="Arial"/>
                <w:sz w:val="20"/>
                <w:szCs w:val="20"/>
              </w:rPr>
              <w:t>453.348.419</w:t>
            </w:r>
          </w:p>
        </w:tc>
      </w:tr>
      <w:tr w:rsidR="008D34D4" w:rsidRPr="00635CF2" w:rsidTr="004565FF">
        <w:trPr>
          <w:trHeight w:val="284"/>
        </w:trPr>
        <w:tc>
          <w:tcPr>
            <w:tcW w:w="1030" w:type="dxa"/>
            <w:shd w:val="clear" w:color="auto" w:fill="auto"/>
            <w:noWrap/>
            <w:vAlign w:val="center"/>
            <w:hideMark/>
          </w:tcPr>
          <w:p w:rsidR="008D34D4" w:rsidRPr="00635CF2" w:rsidRDefault="008D34D4" w:rsidP="004565FF">
            <w:pPr>
              <w:spacing w:after="0"/>
              <w:jc w:val="right"/>
              <w:rPr>
                <w:rFonts w:ascii="Arial" w:hAnsi="Arial" w:cs="Arial"/>
                <w:color w:val="000000"/>
                <w:sz w:val="20"/>
                <w:szCs w:val="20"/>
              </w:rPr>
            </w:pPr>
            <w:r w:rsidRPr="00635CF2">
              <w:rPr>
                <w:rFonts w:ascii="Arial" w:hAnsi="Arial" w:cs="Arial"/>
                <w:color w:val="000000"/>
                <w:sz w:val="20"/>
                <w:szCs w:val="20"/>
              </w:rPr>
              <w:t> </w:t>
            </w:r>
          </w:p>
        </w:tc>
        <w:tc>
          <w:tcPr>
            <w:tcW w:w="6432" w:type="dxa"/>
            <w:shd w:val="clear" w:color="auto" w:fill="auto"/>
            <w:noWrap/>
            <w:vAlign w:val="center"/>
            <w:hideMark/>
          </w:tcPr>
          <w:p w:rsidR="008D34D4" w:rsidRPr="00635CF2" w:rsidRDefault="008D34D4" w:rsidP="004565FF">
            <w:pPr>
              <w:spacing w:after="0"/>
              <w:rPr>
                <w:rFonts w:ascii="Arial" w:hAnsi="Arial" w:cs="Arial"/>
                <w:bCs/>
                <w:color w:val="000000"/>
                <w:sz w:val="20"/>
                <w:szCs w:val="20"/>
              </w:rPr>
            </w:pPr>
            <w:r w:rsidRPr="00635CF2">
              <w:rPr>
                <w:rFonts w:ascii="Arial" w:hAnsi="Arial" w:cs="Arial"/>
                <w:bCs/>
                <w:color w:val="000000"/>
                <w:sz w:val="20"/>
                <w:szCs w:val="20"/>
              </w:rPr>
              <w:t> </w:t>
            </w:r>
          </w:p>
        </w:tc>
        <w:tc>
          <w:tcPr>
            <w:tcW w:w="1909" w:type="dxa"/>
            <w:shd w:val="clear" w:color="auto" w:fill="auto"/>
            <w:noWrap/>
            <w:vAlign w:val="bottom"/>
          </w:tcPr>
          <w:p w:rsidR="008D34D4" w:rsidRPr="00635CF2" w:rsidRDefault="008D34D4" w:rsidP="004565FF">
            <w:pPr>
              <w:spacing w:after="0"/>
              <w:jc w:val="right"/>
              <w:rPr>
                <w:rFonts w:ascii="Arial" w:hAnsi="Arial" w:cs="Arial"/>
                <w:sz w:val="20"/>
                <w:szCs w:val="20"/>
              </w:rPr>
            </w:pPr>
          </w:p>
        </w:tc>
      </w:tr>
      <w:tr w:rsidR="008D34D4" w:rsidRPr="00635CF2" w:rsidTr="004565FF">
        <w:trPr>
          <w:trHeight w:val="284"/>
        </w:trPr>
        <w:tc>
          <w:tcPr>
            <w:tcW w:w="1030" w:type="dxa"/>
            <w:shd w:val="clear" w:color="auto" w:fill="auto"/>
            <w:noWrap/>
            <w:vAlign w:val="center"/>
            <w:hideMark/>
          </w:tcPr>
          <w:p w:rsidR="008D34D4" w:rsidRPr="00635CF2" w:rsidRDefault="008D34D4" w:rsidP="004565FF">
            <w:pPr>
              <w:spacing w:after="0"/>
              <w:jc w:val="right"/>
              <w:rPr>
                <w:rFonts w:ascii="Arial" w:hAnsi="Arial" w:cs="Arial"/>
                <w:bCs/>
                <w:color w:val="000000"/>
                <w:sz w:val="20"/>
                <w:szCs w:val="20"/>
              </w:rPr>
            </w:pPr>
            <w:r w:rsidRPr="00635CF2">
              <w:rPr>
                <w:rFonts w:ascii="Arial" w:hAnsi="Arial" w:cs="Arial"/>
                <w:bCs/>
                <w:color w:val="000000"/>
                <w:sz w:val="20"/>
                <w:szCs w:val="20"/>
              </w:rPr>
              <w:t>032013</w:t>
            </w:r>
          </w:p>
        </w:tc>
        <w:tc>
          <w:tcPr>
            <w:tcW w:w="6432" w:type="dxa"/>
            <w:shd w:val="clear" w:color="auto" w:fill="auto"/>
            <w:noWrap/>
            <w:vAlign w:val="center"/>
            <w:hideMark/>
          </w:tcPr>
          <w:p w:rsidR="008D34D4" w:rsidRPr="00635CF2" w:rsidRDefault="008D34D4" w:rsidP="004565FF">
            <w:pPr>
              <w:spacing w:after="0"/>
              <w:rPr>
                <w:rFonts w:ascii="Arial" w:hAnsi="Arial" w:cs="Arial"/>
                <w:bCs/>
                <w:color w:val="000000"/>
                <w:sz w:val="20"/>
                <w:szCs w:val="20"/>
              </w:rPr>
            </w:pPr>
            <w:r w:rsidRPr="00635CF2">
              <w:rPr>
                <w:rFonts w:ascii="Arial" w:hAnsi="Arial" w:cs="Arial"/>
                <w:bCs/>
                <w:color w:val="000000"/>
                <w:sz w:val="20"/>
                <w:szCs w:val="20"/>
              </w:rPr>
              <w:t>SERVICIOS PERSONALES INDIRECTOS - OTROS</w:t>
            </w:r>
          </w:p>
        </w:tc>
        <w:tc>
          <w:tcPr>
            <w:tcW w:w="1909" w:type="dxa"/>
            <w:shd w:val="clear" w:color="auto" w:fill="auto"/>
            <w:noWrap/>
            <w:vAlign w:val="center"/>
          </w:tcPr>
          <w:p w:rsidR="008D34D4" w:rsidRPr="00635CF2" w:rsidRDefault="008D34D4" w:rsidP="004565FF">
            <w:pPr>
              <w:spacing w:after="0"/>
              <w:jc w:val="right"/>
              <w:rPr>
                <w:rFonts w:ascii="Arial" w:hAnsi="Arial" w:cs="Arial"/>
                <w:bCs/>
                <w:sz w:val="20"/>
                <w:szCs w:val="20"/>
              </w:rPr>
            </w:pPr>
            <w:r w:rsidRPr="00635CF2">
              <w:rPr>
                <w:rFonts w:ascii="Arial" w:hAnsi="Arial" w:cs="Arial"/>
                <w:bCs/>
                <w:sz w:val="20"/>
                <w:szCs w:val="20"/>
              </w:rPr>
              <w:t>600.000</w:t>
            </w:r>
          </w:p>
        </w:tc>
      </w:tr>
      <w:tr w:rsidR="008D34D4" w:rsidRPr="00635CF2" w:rsidTr="004565FF">
        <w:trPr>
          <w:trHeight w:val="284"/>
        </w:trPr>
        <w:tc>
          <w:tcPr>
            <w:tcW w:w="1030" w:type="dxa"/>
            <w:shd w:val="clear" w:color="auto" w:fill="auto"/>
            <w:noWrap/>
            <w:vAlign w:val="center"/>
            <w:hideMark/>
          </w:tcPr>
          <w:p w:rsidR="008D34D4" w:rsidRPr="00635CF2" w:rsidRDefault="008D34D4" w:rsidP="004565FF">
            <w:pPr>
              <w:spacing w:after="0"/>
              <w:jc w:val="right"/>
              <w:rPr>
                <w:rFonts w:ascii="Arial" w:hAnsi="Arial" w:cs="Arial"/>
                <w:color w:val="000000"/>
                <w:sz w:val="20"/>
                <w:szCs w:val="20"/>
              </w:rPr>
            </w:pPr>
            <w:r w:rsidRPr="00635CF2">
              <w:rPr>
                <w:rFonts w:ascii="Arial" w:hAnsi="Arial" w:cs="Arial"/>
                <w:color w:val="000000"/>
                <w:sz w:val="20"/>
                <w:szCs w:val="20"/>
              </w:rPr>
              <w:t>03201305</w:t>
            </w:r>
          </w:p>
        </w:tc>
        <w:tc>
          <w:tcPr>
            <w:tcW w:w="6432" w:type="dxa"/>
            <w:shd w:val="clear" w:color="auto" w:fill="auto"/>
            <w:noWrap/>
            <w:vAlign w:val="center"/>
            <w:hideMark/>
          </w:tcPr>
          <w:p w:rsidR="008D34D4" w:rsidRPr="00635CF2" w:rsidRDefault="008D34D4" w:rsidP="004565FF">
            <w:pPr>
              <w:spacing w:after="0"/>
              <w:rPr>
                <w:rFonts w:ascii="Arial" w:hAnsi="Arial" w:cs="Arial"/>
                <w:color w:val="000000"/>
                <w:sz w:val="20"/>
                <w:szCs w:val="20"/>
              </w:rPr>
            </w:pPr>
            <w:r w:rsidRPr="00635CF2">
              <w:rPr>
                <w:rFonts w:ascii="Arial" w:hAnsi="Arial" w:cs="Arial"/>
                <w:color w:val="000000"/>
                <w:sz w:val="20"/>
                <w:szCs w:val="20"/>
              </w:rPr>
              <w:t>Auxilio De Maternidad</w:t>
            </w:r>
          </w:p>
        </w:tc>
        <w:tc>
          <w:tcPr>
            <w:tcW w:w="1909" w:type="dxa"/>
            <w:shd w:val="clear" w:color="auto" w:fill="auto"/>
            <w:noWrap/>
            <w:vAlign w:val="bottom"/>
          </w:tcPr>
          <w:p w:rsidR="008D34D4" w:rsidRPr="00635CF2" w:rsidRDefault="008D34D4" w:rsidP="004565FF">
            <w:pPr>
              <w:spacing w:after="0"/>
              <w:jc w:val="right"/>
              <w:rPr>
                <w:rFonts w:ascii="Arial" w:hAnsi="Arial" w:cs="Arial"/>
                <w:sz w:val="20"/>
                <w:szCs w:val="20"/>
              </w:rPr>
            </w:pPr>
            <w:r w:rsidRPr="00635CF2">
              <w:rPr>
                <w:rFonts w:ascii="Arial" w:hAnsi="Arial" w:cs="Arial"/>
                <w:sz w:val="20"/>
                <w:szCs w:val="20"/>
              </w:rPr>
              <w:t>600.000</w:t>
            </w:r>
          </w:p>
        </w:tc>
      </w:tr>
      <w:tr w:rsidR="008D34D4" w:rsidRPr="00635CF2" w:rsidTr="004565FF">
        <w:trPr>
          <w:trHeight w:val="284"/>
        </w:trPr>
        <w:tc>
          <w:tcPr>
            <w:tcW w:w="1030" w:type="dxa"/>
            <w:shd w:val="clear" w:color="auto" w:fill="auto"/>
            <w:noWrap/>
            <w:vAlign w:val="bottom"/>
            <w:hideMark/>
          </w:tcPr>
          <w:p w:rsidR="008D34D4" w:rsidRPr="00635CF2" w:rsidRDefault="008D34D4" w:rsidP="004565FF">
            <w:pPr>
              <w:spacing w:after="0"/>
              <w:rPr>
                <w:rFonts w:ascii="Arial" w:hAnsi="Arial" w:cs="Arial"/>
                <w:bCs/>
                <w:color w:val="000000"/>
                <w:sz w:val="20"/>
                <w:szCs w:val="20"/>
              </w:rPr>
            </w:pPr>
            <w:r w:rsidRPr="00635CF2">
              <w:rPr>
                <w:rFonts w:ascii="Arial" w:hAnsi="Arial" w:cs="Arial"/>
                <w:bCs/>
                <w:color w:val="000000"/>
                <w:sz w:val="20"/>
                <w:szCs w:val="20"/>
              </w:rPr>
              <w:t> </w:t>
            </w:r>
          </w:p>
        </w:tc>
        <w:tc>
          <w:tcPr>
            <w:tcW w:w="6432" w:type="dxa"/>
            <w:shd w:val="clear" w:color="auto" w:fill="auto"/>
            <w:noWrap/>
            <w:vAlign w:val="center"/>
            <w:hideMark/>
          </w:tcPr>
          <w:p w:rsidR="008D34D4" w:rsidRPr="00635CF2" w:rsidRDefault="008D34D4" w:rsidP="004565FF">
            <w:pPr>
              <w:spacing w:after="0"/>
              <w:rPr>
                <w:rFonts w:ascii="Arial" w:hAnsi="Arial" w:cs="Arial"/>
                <w:bCs/>
                <w:color w:val="000000"/>
                <w:sz w:val="20"/>
                <w:szCs w:val="20"/>
              </w:rPr>
            </w:pPr>
            <w:r w:rsidRPr="00635CF2">
              <w:rPr>
                <w:rFonts w:ascii="Arial" w:hAnsi="Arial" w:cs="Arial"/>
                <w:bCs/>
                <w:color w:val="000000"/>
                <w:sz w:val="20"/>
                <w:szCs w:val="20"/>
              </w:rPr>
              <w:t> </w:t>
            </w:r>
          </w:p>
        </w:tc>
        <w:tc>
          <w:tcPr>
            <w:tcW w:w="1909" w:type="dxa"/>
            <w:shd w:val="clear" w:color="auto" w:fill="auto"/>
            <w:noWrap/>
            <w:vAlign w:val="bottom"/>
          </w:tcPr>
          <w:p w:rsidR="008D34D4" w:rsidRPr="00635CF2" w:rsidRDefault="008D34D4" w:rsidP="004565FF">
            <w:pPr>
              <w:spacing w:after="0"/>
              <w:jc w:val="right"/>
              <w:rPr>
                <w:rFonts w:ascii="Arial" w:hAnsi="Arial" w:cs="Arial"/>
                <w:bCs/>
                <w:sz w:val="20"/>
                <w:szCs w:val="20"/>
              </w:rPr>
            </w:pPr>
          </w:p>
        </w:tc>
      </w:tr>
      <w:tr w:rsidR="008D34D4" w:rsidRPr="00635CF2" w:rsidTr="004565FF">
        <w:trPr>
          <w:trHeight w:val="284"/>
        </w:trPr>
        <w:tc>
          <w:tcPr>
            <w:tcW w:w="1030" w:type="dxa"/>
            <w:shd w:val="clear" w:color="auto" w:fill="auto"/>
            <w:noWrap/>
            <w:vAlign w:val="center"/>
            <w:hideMark/>
          </w:tcPr>
          <w:p w:rsidR="008D34D4" w:rsidRPr="00635CF2" w:rsidRDefault="008D34D4" w:rsidP="004565FF">
            <w:pPr>
              <w:spacing w:after="0"/>
              <w:jc w:val="right"/>
              <w:rPr>
                <w:rFonts w:ascii="Arial" w:hAnsi="Arial" w:cs="Arial"/>
                <w:bCs/>
                <w:color w:val="000000"/>
                <w:sz w:val="20"/>
                <w:szCs w:val="20"/>
              </w:rPr>
            </w:pPr>
            <w:r w:rsidRPr="00635CF2">
              <w:rPr>
                <w:rFonts w:ascii="Arial" w:hAnsi="Arial" w:cs="Arial"/>
                <w:bCs/>
                <w:color w:val="000000"/>
                <w:sz w:val="20"/>
                <w:szCs w:val="20"/>
              </w:rPr>
              <w:t>032014</w:t>
            </w:r>
          </w:p>
        </w:tc>
        <w:tc>
          <w:tcPr>
            <w:tcW w:w="6432" w:type="dxa"/>
            <w:shd w:val="clear" w:color="auto" w:fill="auto"/>
            <w:noWrap/>
            <w:vAlign w:val="center"/>
            <w:hideMark/>
          </w:tcPr>
          <w:p w:rsidR="008D34D4" w:rsidRPr="00635CF2" w:rsidRDefault="008D34D4" w:rsidP="004565FF">
            <w:pPr>
              <w:spacing w:after="0"/>
              <w:rPr>
                <w:rFonts w:ascii="Arial" w:hAnsi="Arial" w:cs="Arial"/>
                <w:bCs/>
                <w:color w:val="000000"/>
                <w:sz w:val="20"/>
                <w:szCs w:val="20"/>
              </w:rPr>
            </w:pPr>
            <w:r w:rsidRPr="00635CF2">
              <w:rPr>
                <w:rFonts w:ascii="Arial" w:hAnsi="Arial" w:cs="Arial"/>
                <w:bCs/>
                <w:color w:val="000000"/>
                <w:sz w:val="20"/>
                <w:szCs w:val="20"/>
              </w:rPr>
              <w:t>CONTRIBUCIONES INHERENTES A NÓMINA SECTOR PRIVADO</w:t>
            </w:r>
          </w:p>
        </w:tc>
        <w:tc>
          <w:tcPr>
            <w:tcW w:w="1909" w:type="dxa"/>
            <w:shd w:val="clear" w:color="auto" w:fill="auto"/>
            <w:noWrap/>
            <w:vAlign w:val="center"/>
          </w:tcPr>
          <w:p w:rsidR="008D34D4" w:rsidRPr="00635CF2" w:rsidRDefault="005F67C7" w:rsidP="0082199A">
            <w:pPr>
              <w:spacing w:after="0"/>
              <w:jc w:val="right"/>
              <w:rPr>
                <w:rFonts w:ascii="Arial" w:hAnsi="Arial" w:cs="Arial"/>
                <w:bCs/>
                <w:sz w:val="20"/>
                <w:szCs w:val="20"/>
              </w:rPr>
            </w:pPr>
            <w:r w:rsidRPr="00635CF2">
              <w:rPr>
                <w:rFonts w:ascii="Arial" w:hAnsi="Arial" w:cs="Arial"/>
                <w:bCs/>
                <w:sz w:val="20"/>
                <w:szCs w:val="20"/>
              </w:rPr>
              <w:t xml:space="preserve">      315.109.043</w:t>
            </w:r>
          </w:p>
        </w:tc>
      </w:tr>
      <w:tr w:rsidR="008D34D4" w:rsidRPr="00635CF2" w:rsidTr="004565FF">
        <w:trPr>
          <w:trHeight w:val="284"/>
        </w:trPr>
        <w:tc>
          <w:tcPr>
            <w:tcW w:w="1030" w:type="dxa"/>
            <w:shd w:val="clear" w:color="auto" w:fill="auto"/>
            <w:noWrap/>
            <w:vAlign w:val="center"/>
            <w:hideMark/>
          </w:tcPr>
          <w:p w:rsidR="008D34D4" w:rsidRPr="00635CF2" w:rsidRDefault="008D34D4" w:rsidP="004565FF">
            <w:pPr>
              <w:spacing w:after="0"/>
              <w:jc w:val="right"/>
              <w:rPr>
                <w:rFonts w:ascii="Arial" w:hAnsi="Arial" w:cs="Arial"/>
                <w:color w:val="000000"/>
                <w:sz w:val="20"/>
                <w:szCs w:val="20"/>
              </w:rPr>
            </w:pPr>
            <w:r w:rsidRPr="00635CF2">
              <w:rPr>
                <w:rFonts w:ascii="Arial" w:hAnsi="Arial" w:cs="Arial"/>
                <w:color w:val="000000"/>
                <w:sz w:val="20"/>
                <w:szCs w:val="20"/>
              </w:rPr>
              <w:t>03201401</w:t>
            </w:r>
          </w:p>
        </w:tc>
        <w:tc>
          <w:tcPr>
            <w:tcW w:w="6432" w:type="dxa"/>
            <w:shd w:val="clear" w:color="auto" w:fill="auto"/>
            <w:noWrap/>
            <w:vAlign w:val="center"/>
            <w:hideMark/>
          </w:tcPr>
          <w:p w:rsidR="008D34D4" w:rsidRPr="00635CF2" w:rsidRDefault="008D34D4" w:rsidP="004565FF">
            <w:pPr>
              <w:spacing w:after="0"/>
              <w:rPr>
                <w:rFonts w:ascii="Arial" w:hAnsi="Arial" w:cs="Arial"/>
                <w:color w:val="000000"/>
                <w:sz w:val="20"/>
                <w:szCs w:val="20"/>
              </w:rPr>
            </w:pPr>
            <w:r w:rsidRPr="00635CF2">
              <w:rPr>
                <w:rFonts w:ascii="Arial" w:hAnsi="Arial" w:cs="Arial"/>
                <w:color w:val="000000"/>
                <w:sz w:val="20"/>
                <w:szCs w:val="20"/>
              </w:rPr>
              <w:t>Caja de Compensación Familiar</w:t>
            </w:r>
          </w:p>
        </w:tc>
        <w:tc>
          <w:tcPr>
            <w:tcW w:w="1909" w:type="dxa"/>
            <w:shd w:val="clear" w:color="auto" w:fill="auto"/>
            <w:noWrap/>
            <w:vAlign w:val="bottom"/>
          </w:tcPr>
          <w:p w:rsidR="008D34D4" w:rsidRPr="00635CF2" w:rsidRDefault="00AD403C" w:rsidP="0082199A">
            <w:pPr>
              <w:spacing w:after="0"/>
              <w:jc w:val="right"/>
              <w:rPr>
                <w:rFonts w:ascii="Arial" w:hAnsi="Arial" w:cs="Arial"/>
                <w:sz w:val="20"/>
                <w:szCs w:val="20"/>
              </w:rPr>
            </w:pPr>
            <w:r w:rsidRPr="00635CF2">
              <w:rPr>
                <w:rFonts w:ascii="Arial" w:hAnsi="Arial" w:cs="Arial"/>
                <w:sz w:val="20"/>
                <w:szCs w:val="20"/>
              </w:rPr>
              <w:t xml:space="preserve">     65.119.677</w:t>
            </w:r>
          </w:p>
        </w:tc>
      </w:tr>
      <w:tr w:rsidR="008D34D4" w:rsidRPr="00635CF2" w:rsidTr="004565FF">
        <w:trPr>
          <w:trHeight w:val="284"/>
        </w:trPr>
        <w:tc>
          <w:tcPr>
            <w:tcW w:w="1030" w:type="dxa"/>
            <w:shd w:val="clear" w:color="auto" w:fill="auto"/>
            <w:noWrap/>
            <w:vAlign w:val="center"/>
            <w:hideMark/>
          </w:tcPr>
          <w:p w:rsidR="008D34D4" w:rsidRPr="00635CF2" w:rsidRDefault="008D34D4" w:rsidP="004565FF">
            <w:pPr>
              <w:spacing w:after="0"/>
              <w:jc w:val="right"/>
              <w:rPr>
                <w:rFonts w:ascii="Arial" w:hAnsi="Arial" w:cs="Arial"/>
                <w:color w:val="000000"/>
                <w:sz w:val="20"/>
                <w:szCs w:val="20"/>
              </w:rPr>
            </w:pPr>
            <w:r w:rsidRPr="00635CF2">
              <w:rPr>
                <w:rFonts w:ascii="Arial" w:hAnsi="Arial" w:cs="Arial"/>
                <w:color w:val="000000"/>
                <w:sz w:val="20"/>
                <w:szCs w:val="20"/>
              </w:rPr>
              <w:t>03201402</w:t>
            </w:r>
          </w:p>
        </w:tc>
        <w:tc>
          <w:tcPr>
            <w:tcW w:w="6432" w:type="dxa"/>
            <w:shd w:val="clear" w:color="auto" w:fill="auto"/>
            <w:noWrap/>
            <w:vAlign w:val="center"/>
            <w:hideMark/>
          </w:tcPr>
          <w:p w:rsidR="008D34D4" w:rsidRPr="00635CF2" w:rsidRDefault="008D34D4" w:rsidP="004565FF">
            <w:pPr>
              <w:spacing w:after="0"/>
              <w:rPr>
                <w:rFonts w:ascii="Arial" w:hAnsi="Arial" w:cs="Arial"/>
                <w:color w:val="000000"/>
                <w:sz w:val="20"/>
                <w:szCs w:val="20"/>
              </w:rPr>
            </w:pPr>
            <w:r w:rsidRPr="00635CF2">
              <w:rPr>
                <w:rFonts w:ascii="Arial" w:hAnsi="Arial" w:cs="Arial"/>
                <w:color w:val="000000"/>
                <w:sz w:val="20"/>
                <w:szCs w:val="20"/>
              </w:rPr>
              <w:t>Aporte a Salud</w:t>
            </w:r>
          </w:p>
        </w:tc>
        <w:tc>
          <w:tcPr>
            <w:tcW w:w="1909" w:type="dxa"/>
            <w:shd w:val="clear" w:color="auto" w:fill="auto"/>
            <w:noWrap/>
            <w:vAlign w:val="bottom"/>
          </w:tcPr>
          <w:p w:rsidR="008D34D4" w:rsidRPr="00635CF2" w:rsidRDefault="005F67C7" w:rsidP="0082199A">
            <w:pPr>
              <w:spacing w:after="0"/>
              <w:jc w:val="right"/>
              <w:rPr>
                <w:rFonts w:ascii="Arial" w:hAnsi="Arial" w:cs="Arial"/>
                <w:sz w:val="20"/>
                <w:szCs w:val="20"/>
              </w:rPr>
            </w:pPr>
            <w:r w:rsidRPr="00635CF2">
              <w:rPr>
                <w:rFonts w:ascii="Arial" w:hAnsi="Arial" w:cs="Arial"/>
                <w:sz w:val="20"/>
                <w:szCs w:val="20"/>
              </w:rPr>
              <w:t>26.570.433</w:t>
            </w:r>
          </w:p>
        </w:tc>
      </w:tr>
      <w:tr w:rsidR="008D34D4" w:rsidRPr="00635CF2" w:rsidTr="004565FF">
        <w:trPr>
          <w:trHeight w:val="284"/>
        </w:trPr>
        <w:tc>
          <w:tcPr>
            <w:tcW w:w="1030" w:type="dxa"/>
            <w:shd w:val="clear" w:color="auto" w:fill="auto"/>
            <w:noWrap/>
            <w:vAlign w:val="center"/>
            <w:hideMark/>
          </w:tcPr>
          <w:p w:rsidR="008D34D4" w:rsidRPr="00635CF2" w:rsidRDefault="008D34D4" w:rsidP="004565FF">
            <w:pPr>
              <w:spacing w:after="0"/>
              <w:jc w:val="right"/>
              <w:rPr>
                <w:rFonts w:ascii="Arial" w:hAnsi="Arial" w:cs="Arial"/>
                <w:color w:val="000000"/>
                <w:sz w:val="20"/>
                <w:szCs w:val="20"/>
              </w:rPr>
            </w:pPr>
            <w:r w:rsidRPr="00635CF2">
              <w:rPr>
                <w:rFonts w:ascii="Arial" w:hAnsi="Arial" w:cs="Arial"/>
                <w:color w:val="000000"/>
                <w:sz w:val="20"/>
                <w:szCs w:val="20"/>
              </w:rPr>
              <w:t>03201403</w:t>
            </w:r>
          </w:p>
        </w:tc>
        <w:tc>
          <w:tcPr>
            <w:tcW w:w="6432" w:type="dxa"/>
            <w:shd w:val="clear" w:color="auto" w:fill="auto"/>
            <w:noWrap/>
            <w:vAlign w:val="center"/>
            <w:hideMark/>
          </w:tcPr>
          <w:p w:rsidR="008D34D4" w:rsidRPr="00635CF2" w:rsidRDefault="008D34D4" w:rsidP="004565FF">
            <w:pPr>
              <w:spacing w:after="0"/>
              <w:rPr>
                <w:rFonts w:ascii="Arial" w:hAnsi="Arial" w:cs="Arial"/>
                <w:color w:val="000000"/>
                <w:sz w:val="20"/>
                <w:szCs w:val="20"/>
              </w:rPr>
            </w:pPr>
            <w:r w:rsidRPr="00635CF2">
              <w:rPr>
                <w:rFonts w:ascii="Arial" w:hAnsi="Arial" w:cs="Arial"/>
                <w:color w:val="000000"/>
                <w:sz w:val="20"/>
                <w:szCs w:val="20"/>
              </w:rPr>
              <w:t>Aporte a Pensión</w:t>
            </w:r>
          </w:p>
        </w:tc>
        <w:tc>
          <w:tcPr>
            <w:tcW w:w="1909" w:type="dxa"/>
            <w:shd w:val="clear" w:color="auto" w:fill="auto"/>
            <w:noWrap/>
            <w:vAlign w:val="bottom"/>
          </w:tcPr>
          <w:p w:rsidR="008D34D4" w:rsidRPr="00635CF2" w:rsidRDefault="005F67C7" w:rsidP="005F67C7">
            <w:pPr>
              <w:spacing w:after="0"/>
              <w:jc w:val="center"/>
              <w:rPr>
                <w:rFonts w:ascii="Arial" w:hAnsi="Arial" w:cs="Arial"/>
                <w:sz w:val="20"/>
                <w:szCs w:val="20"/>
              </w:rPr>
            </w:pPr>
            <w:r w:rsidRPr="00635CF2">
              <w:rPr>
                <w:rFonts w:ascii="Arial" w:hAnsi="Arial" w:cs="Arial"/>
                <w:sz w:val="20"/>
                <w:szCs w:val="20"/>
              </w:rPr>
              <w:t xml:space="preserve">           213.939.446</w:t>
            </w:r>
          </w:p>
        </w:tc>
      </w:tr>
      <w:tr w:rsidR="008D34D4" w:rsidRPr="00635CF2" w:rsidTr="004565FF">
        <w:trPr>
          <w:trHeight w:val="284"/>
        </w:trPr>
        <w:tc>
          <w:tcPr>
            <w:tcW w:w="1030" w:type="dxa"/>
            <w:shd w:val="clear" w:color="auto" w:fill="auto"/>
            <w:noWrap/>
            <w:vAlign w:val="center"/>
            <w:hideMark/>
          </w:tcPr>
          <w:p w:rsidR="008D34D4" w:rsidRPr="00635CF2" w:rsidRDefault="008D34D4" w:rsidP="004565FF">
            <w:pPr>
              <w:spacing w:after="0"/>
              <w:jc w:val="right"/>
              <w:rPr>
                <w:rFonts w:ascii="Arial" w:hAnsi="Arial" w:cs="Arial"/>
                <w:color w:val="000000"/>
                <w:sz w:val="20"/>
                <w:szCs w:val="20"/>
              </w:rPr>
            </w:pPr>
            <w:r w:rsidRPr="00635CF2">
              <w:rPr>
                <w:rFonts w:ascii="Arial" w:hAnsi="Arial" w:cs="Arial"/>
                <w:color w:val="000000"/>
                <w:sz w:val="20"/>
                <w:szCs w:val="20"/>
              </w:rPr>
              <w:t>03201404</w:t>
            </w:r>
          </w:p>
        </w:tc>
        <w:tc>
          <w:tcPr>
            <w:tcW w:w="6432" w:type="dxa"/>
            <w:shd w:val="clear" w:color="auto" w:fill="auto"/>
            <w:noWrap/>
            <w:vAlign w:val="center"/>
            <w:hideMark/>
          </w:tcPr>
          <w:p w:rsidR="008D34D4" w:rsidRPr="00635CF2" w:rsidRDefault="008D34D4" w:rsidP="004565FF">
            <w:pPr>
              <w:spacing w:after="0"/>
              <w:rPr>
                <w:rFonts w:ascii="Arial" w:hAnsi="Arial" w:cs="Arial"/>
                <w:color w:val="000000"/>
                <w:sz w:val="20"/>
                <w:szCs w:val="20"/>
              </w:rPr>
            </w:pPr>
            <w:r w:rsidRPr="00635CF2">
              <w:rPr>
                <w:rFonts w:ascii="Arial" w:hAnsi="Arial" w:cs="Arial"/>
                <w:color w:val="000000"/>
                <w:sz w:val="20"/>
                <w:szCs w:val="20"/>
              </w:rPr>
              <w:t>Aporte ARP</w:t>
            </w:r>
          </w:p>
        </w:tc>
        <w:tc>
          <w:tcPr>
            <w:tcW w:w="1909" w:type="dxa"/>
            <w:shd w:val="clear" w:color="auto" w:fill="auto"/>
            <w:noWrap/>
            <w:vAlign w:val="bottom"/>
          </w:tcPr>
          <w:p w:rsidR="008D34D4" w:rsidRPr="00635CF2" w:rsidRDefault="00BE7152" w:rsidP="0082199A">
            <w:pPr>
              <w:spacing w:after="0"/>
              <w:jc w:val="right"/>
              <w:rPr>
                <w:rFonts w:ascii="Arial" w:hAnsi="Arial" w:cs="Arial"/>
                <w:sz w:val="20"/>
                <w:szCs w:val="20"/>
              </w:rPr>
            </w:pPr>
            <w:r w:rsidRPr="00635CF2">
              <w:rPr>
                <w:rFonts w:ascii="Arial" w:hAnsi="Arial" w:cs="Arial"/>
                <w:sz w:val="20"/>
                <w:szCs w:val="20"/>
              </w:rPr>
              <w:t>9.479.487</w:t>
            </w:r>
          </w:p>
        </w:tc>
      </w:tr>
      <w:tr w:rsidR="008D34D4" w:rsidRPr="00635CF2" w:rsidTr="004565FF">
        <w:trPr>
          <w:trHeight w:val="284"/>
        </w:trPr>
        <w:tc>
          <w:tcPr>
            <w:tcW w:w="1030" w:type="dxa"/>
            <w:shd w:val="clear" w:color="auto" w:fill="auto"/>
            <w:noWrap/>
            <w:vAlign w:val="bottom"/>
            <w:hideMark/>
          </w:tcPr>
          <w:p w:rsidR="008D34D4" w:rsidRPr="00635CF2" w:rsidRDefault="008D34D4" w:rsidP="004565FF">
            <w:pPr>
              <w:spacing w:after="0"/>
              <w:rPr>
                <w:rFonts w:ascii="Arial" w:hAnsi="Arial" w:cs="Arial"/>
                <w:bCs/>
                <w:color w:val="000000"/>
                <w:sz w:val="20"/>
                <w:szCs w:val="20"/>
              </w:rPr>
            </w:pPr>
            <w:r w:rsidRPr="00635CF2">
              <w:rPr>
                <w:rFonts w:ascii="Arial" w:hAnsi="Arial" w:cs="Arial"/>
                <w:bCs/>
                <w:color w:val="000000"/>
                <w:sz w:val="20"/>
                <w:szCs w:val="20"/>
              </w:rPr>
              <w:t> </w:t>
            </w:r>
          </w:p>
        </w:tc>
        <w:tc>
          <w:tcPr>
            <w:tcW w:w="6432" w:type="dxa"/>
            <w:shd w:val="clear" w:color="auto" w:fill="auto"/>
            <w:noWrap/>
            <w:vAlign w:val="center"/>
            <w:hideMark/>
          </w:tcPr>
          <w:p w:rsidR="008D34D4" w:rsidRPr="00635CF2" w:rsidRDefault="008D34D4" w:rsidP="004565FF">
            <w:pPr>
              <w:spacing w:after="0"/>
              <w:rPr>
                <w:rFonts w:ascii="Arial" w:hAnsi="Arial" w:cs="Arial"/>
                <w:bCs/>
                <w:color w:val="000000"/>
                <w:sz w:val="20"/>
                <w:szCs w:val="20"/>
              </w:rPr>
            </w:pPr>
            <w:r w:rsidRPr="00635CF2">
              <w:rPr>
                <w:rFonts w:ascii="Arial" w:hAnsi="Arial" w:cs="Arial"/>
                <w:bCs/>
                <w:color w:val="000000"/>
                <w:sz w:val="20"/>
                <w:szCs w:val="20"/>
              </w:rPr>
              <w:t> </w:t>
            </w:r>
          </w:p>
        </w:tc>
        <w:tc>
          <w:tcPr>
            <w:tcW w:w="1909" w:type="dxa"/>
            <w:shd w:val="clear" w:color="auto" w:fill="auto"/>
            <w:noWrap/>
            <w:vAlign w:val="bottom"/>
          </w:tcPr>
          <w:p w:rsidR="008D34D4" w:rsidRPr="00635CF2" w:rsidRDefault="008D34D4" w:rsidP="0082199A">
            <w:pPr>
              <w:spacing w:after="0"/>
              <w:jc w:val="right"/>
              <w:rPr>
                <w:rFonts w:ascii="Arial" w:hAnsi="Arial" w:cs="Arial"/>
                <w:bCs/>
                <w:sz w:val="20"/>
                <w:szCs w:val="20"/>
              </w:rPr>
            </w:pPr>
          </w:p>
        </w:tc>
      </w:tr>
      <w:tr w:rsidR="008D34D4" w:rsidRPr="00635CF2" w:rsidTr="004565FF">
        <w:trPr>
          <w:trHeight w:val="284"/>
        </w:trPr>
        <w:tc>
          <w:tcPr>
            <w:tcW w:w="1030" w:type="dxa"/>
            <w:shd w:val="clear" w:color="auto" w:fill="auto"/>
            <w:noWrap/>
            <w:vAlign w:val="center"/>
            <w:hideMark/>
          </w:tcPr>
          <w:p w:rsidR="008D34D4" w:rsidRPr="00635CF2" w:rsidRDefault="008D34D4" w:rsidP="004565FF">
            <w:pPr>
              <w:spacing w:after="0"/>
              <w:jc w:val="right"/>
              <w:rPr>
                <w:rFonts w:ascii="Arial" w:hAnsi="Arial" w:cs="Arial"/>
                <w:bCs/>
                <w:color w:val="000000"/>
                <w:sz w:val="20"/>
                <w:szCs w:val="20"/>
              </w:rPr>
            </w:pPr>
            <w:r w:rsidRPr="00635CF2">
              <w:rPr>
                <w:rFonts w:ascii="Arial" w:hAnsi="Arial" w:cs="Arial"/>
                <w:bCs/>
                <w:color w:val="000000"/>
                <w:sz w:val="20"/>
                <w:szCs w:val="20"/>
              </w:rPr>
              <w:t>032016</w:t>
            </w:r>
          </w:p>
        </w:tc>
        <w:tc>
          <w:tcPr>
            <w:tcW w:w="6432" w:type="dxa"/>
            <w:shd w:val="clear" w:color="auto" w:fill="auto"/>
            <w:vAlign w:val="center"/>
            <w:hideMark/>
          </w:tcPr>
          <w:p w:rsidR="008D34D4" w:rsidRPr="00635CF2" w:rsidRDefault="008D34D4" w:rsidP="004565FF">
            <w:pPr>
              <w:spacing w:after="0"/>
              <w:jc w:val="both"/>
              <w:rPr>
                <w:rFonts w:ascii="Arial" w:hAnsi="Arial" w:cs="Arial"/>
                <w:bCs/>
                <w:color w:val="000000"/>
                <w:sz w:val="20"/>
                <w:szCs w:val="20"/>
              </w:rPr>
            </w:pPr>
            <w:r w:rsidRPr="00635CF2">
              <w:rPr>
                <w:rFonts w:ascii="Arial" w:hAnsi="Arial" w:cs="Arial"/>
                <w:bCs/>
                <w:color w:val="000000"/>
                <w:sz w:val="20"/>
                <w:szCs w:val="20"/>
              </w:rPr>
              <w:t>CONTRIBUCIONES INHERENTES A LA NÓMINA SECTOR PUBLICO</w:t>
            </w:r>
          </w:p>
        </w:tc>
        <w:tc>
          <w:tcPr>
            <w:tcW w:w="1909" w:type="dxa"/>
            <w:shd w:val="clear" w:color="auto" w:fill="auto"/>
            <w:noWrap/>
            <w:vAlign w:val="center"/>
          </w:tcPr>
          <w:p w:rsidR="008D34D4" w:rsidRPr="00635CF2" w:rsidRDefault="0032087C" w:rsidP="0082199A">
            <w:pPr>
              <w:spacing w:after="0"/>
              <w:jc w:val="right"/>
              <w:rPr>
                <w:rFonts w:ascii="Arial" w:hAnsi="Arial" w:cs="Arial"/>
                <w:bCs/>
                <w:sz w:val="20"/>
                <w:szCs w:val="20"/>
              </w:rPr>
            </w:pPr>
            <w:r w:rsidRPr="00635CF2">
              <w:rPr>
                <w:rFonts w:ascii="Arial" w:hAnsi="Arial" w:cs="Arial"/>
                <w:bCs/>
                <w:sz w:val="20"/>
                <w:szCs w:val="20"/>
              </w:rPr>
              <w:t>6.376.904</w:t>
            </w:r>
          </w:p>
        </w:tc>
      </w:tr>
      <w:tr w:rsidR="008D34D4" w:rsidRPr="00635CF2" w:rsidTr="004565FF">
        <w:trPr>
          <w:trHeight w:val="284"/>
        </w:trPr>
        <w:tc>
          <w:tcPr>
            <w:tcW w:w="1030" w:type="dxa"/>
            <w:shd w:val="clear" w:color="auto" w:fill="auto"/>
            <w:noWrap/>
            <w:vAlign w:val="center"/>
            <w:hideMark/>
          </w:tcPr>
          <w:p w:rsidR="008D34D4" w:rsidRPr="00635CF2" w:rsidRDefault="008D34D4" w:rsidP="004565FF">
            <w:pPr>
              <w:spacing w:after="0"/>
              <w:jc w:val="right"/>
              <w:rPr>
                <w:rFonts w:ascii="Arial" w:hAnsi="Arial" w:cs="Arial"/>
                <w:color w:val="000000"/>
                <w:sz w:val="20"/>
                <w:szCs w:val="20"/>
              </w:rPr>
            </w:pPr>
            <w:r w:rsidRPr="00635CF2">
              <w:rPr>
                <w:rFonts w:ascii="Arial" w:hAnsi="Arial" w:cs="Arial"/>
                <w:color w:val="000000"/>
                <w:sz w:val="20"/>
                <w:szCs w:val="20"/>
              </w:rPr>
              <w:t>03201601</w:t>
            </w:r>
          </w:p>
        </w:tc>
        <w:tc>
          <w:tcPr>
            <w:tcW w:w="6432" w:type="dxa"/>
            <w:shd w:val="clear" w:color="auto" w:fill="auto"/>
            <w:noWrap/>
            <w:vAlign w:val="center"/>
            <w:hideMark/>
          </w:tcPr>
          <w:p w:rsidR="008D34D4" w:rsidRPr="00635CF2" w:rsidRDefault="008D34D4" w:rsidP="004565FF">
            <w:pPr>
              <w:spacing w:after="0"/>
              <w:rPr>
                <w:rFonts w:ascii="Arial" w:hAnsi="Arial" w:cs="Arial"/>
                <w:color w:val="000000"/>
                <w:sz w:val="20"/>
                <w:szCs w:val="20"/>
              </w:rPr>
            </w:pPr>
            <w:r w:rsidRPr="00635CF2">
              <w:rPr>
                <w:rFonts w:ascii="Arial" w:hAnsi="Arial" w:cs="Arial"/>
                <w:color w:val="000000"/>
                <w:sz w:val="20"/>
                <w:szCs w:val="20"/>
              </w:rPr>
              <w:t>Aportes al ICBF</w:t>
            </w:r>
          </w:p>
        </w:tc>
        <w:tc>
          <w:tcPr>
            <w:tcW w:w="1909" w:type="dxa"/>
            <w:shd w:val="clear" w:color="auto" w:fill="auto"/>
            <w:noWrap/>
            <w:vAlign w:val="bottom"/>
          </w:tcPr>
          <w:p w:rsidR="008D34D4" w:rsidRPr="00635CF2" w:rsidRDefault="0032087C" w:rsidP="0082199A">
            <w:pPr>
              <w:spacing w:after="0"/>
              <w:jc w:val="right"/>
              <w:rPr>
                <w:rFonts w:ascii="Arial" w:hAnsi="Arial" w:cs="Arial"/>
                <w:sz w:val="20"/>
                <w:szCs w:val="20"/>
              </w:rPr>
            </w:pPr>
            <w:r w:rsidRPr="00635CF2">
              <w:rPr>
                <w:rFonts w:ascii="Arial" w:hAnsi="Arial" w:cs="Arial"/>
                <w:sz w:val="20"/>
                <w:szCs w:val="20"/>
              </w:rPr>
              <w:t>6.376.904</w:t>
            </w:r>
          </w:p>
        </w:tc>
      </w:tr>
      <w:tr w:rsidR="008D34D4" w:rsidRPr="00635CF2" w:rsidTr="004565FF">
        <w:trPr>
          <w:trHeight w:val="284"/>
        </w:trPr>
        <w:tc>
          <w:tcPr>
            <w:tcW w:w="1030" w:type="dxa"/>
            <w:shd w:val="clear" w:color="auto" w:fill="auto"/>
            <w:noWrap/>
            <w:vAlign w:val="center"/>
            <w:hideMark/>
          </w:tcPr>
          <w:p w:rsidR="008D34D4" w:rsidRPr="00635CF2" w:rsidRDefault="008D34D4" w:rsidP="004565FF">
            <w:pPr>
              <w:spacing w:after="0"/>
              <w:jc w:val="right"/>
              <w:rPr>
                <w:rFonts w:ascii="Arial" w:hAnsi="Arial" w:cs="Arial"/>
                <w:bCs/>
                <w:color w:val="000000"/>
                <w:sz w:val="20"/>
                <w:szCs w:val="20"/>
              </w:rPr>
            </w:pPr>
          </w:p>
        </w:tc>
        <w:tc>
          <w:tcPr>
            <w:tcW w:w="6432" w:type="dxa"/>
            <w:shd w:val="clear" w:color="auto" w:fill="auto"/>
            <w:noWrap/>
            <w:vAlign w:val="center"/>
            <w:hideMark/>
          </w:tcPr>
          <w:p w:rsidR="008D34D4" w:rsidRPr="00635CF2" w:rsidRDefault="008D34D4" w:rsidP="004565FF">
            <w:pPr>
              <w:spacing w:after="0"/>
              <w:jc w:val="both"/>
              <w:rPr>
                <w:rFonts w:ascii="Arial" w:hAnsi="Arial" w:cs="Arial"/>
                <w:bCs/>
                <w:color w:val="000000"/>
                <w:sz w:val="20"/>
                <w:szCs w:val="20"/>
              </w:rPr>
            </w:pPr>
          </w:p>
        </w:tc>
        <w:tc>
          <w:tcPr>
            <w:tcW w:w="1909" w:type="dxa"/>
            <w:shd w:val="clear" w:color="auto" w:fill="auto"/>
            <w:noWrap/>
            <w:vAlign w:val="center"/>
          </w:tcPr>
          <w:p w:rsidR="008D34D4" w:rsidRPr="00635CF2" w:rsidRDefault="008D34D4" w:rsidP="0082199A">
            <w:pPr>
              <w:spacing w:after="0"/>
              <w:jc w:val="right"/>
              <w:rPr>
                <w:rFonts w:ascii="Arial" w:hAnsi="Arial" w:cs="Arial"/>
                <w:bCs/>
                <w:sz w:val="20"/>
                <w:szCs w:val="20"/>
              </w:rPr>
            </w:pPr>
          </w:p>
        </w:tc>
      </w:tr>
      <w:tr w:rsidR="008D34D4" w:rsidRPr="00635CF2" w:rsidTr="004565FF">
        <w:trPr>
          <w:trHeight w:val="284"/>
        </w:trPr>
        <w:tc>
          <w:tcPr>
            <w:tcW w:w="1030" w:type="dxa"/>
            <w:shd w:val="clear" w:color="auto" w:fill="auto"/>
            <w:noWrap/>
            <w:vAlign w:val="center"/>
            <w:hideMark/>
          </w:tcPr>
          <w:p w:rsidR="008D34D4" w:rsidRPr="00635CF2" w:rsidRDefault="008D34D4" w:rsidP="004565FF">
            <w:pPr>
              <w:spacing w:after="0"/>
              <w:jc w:val="right"/>
              <w:rPr>
                <w:rFonts w:ascii="Arial" w:hAnsi="Arial" w:cs="Arial"/>
                <w:bCs/>
                <w:color w:val="000000"/>
                <w:sz w:val="20"/>
                <w:szCs w:val="20"/>
              </w:rPr>
            </w:pPr>
            <w:r w:rsidRPr="00635CF2">
              <w:rPr>
                <w:rFonts w:ascii="Arial" w:hAnsi="Arial" w:cs="Arial"/>
                <w:bCs/>
                <w:color w:val="000000"/>
                <w:sz w:val="20"/>
                <w:szCs w:val="20"/>
              </w:rPr>
              <w:t>032017</w:t>
            </w:r>
          </w:p>
        </w:tc>
        <w:tc>
          <w:tcPr>
            <w:tcW w:w="6432" w:type="dxa"/>
            <w:shd w:val="clear" w:color="auto" w:fill="auto"/>
            <w:noWrap/>
            <w:vAlign w:val="center"/>
            <w:hideMark/>
          </w:tcPr>
          <w:p w:rsidR="008D34D4" w:rsidRPr="00635CF2" w:rsidRDefault="008D34D4" w:rsidP="004565FF">
            <w:pPr>
              <w:spacing w:after="0"/>
              <w:jc w:val="both"/>
              <w:rPr>
                <w:rFonts w:ascii="Arial" w:hAnsi="Arial" w:cs="Arial"/>
                <w:bCs/>
                <w:color w:val="000000"/>
                <w:sz w:val="20"/>
                <w:szCs w:val="20"/>
              </w:rPr>
            </w:pPr>
            <w:r w:rsidRPr="00635CF2">
              <w:rPr>
                <w:rFonts w:ascii="Arial" w:hAnsi="Arial" w:cs="Arial"/>
                <w:bCs/>
                <w:color w:val="000000"/>
                <w:sz w:val="20"/>
                <w:szCs w:val="20"/>
              </w:rPr>
              <w:t>CONTRIBUCIONES INHERENTES A LA NÓMINA SECTOR PUBLICO</w:t>
            </w:r>
          </w:p>
        </w:tc>
        <w:tc>
          <w:tcPr>
            <w:tcW w:w="1909" w:type="dxa"/>
            <w:shd w:val="clear" w:color="auto" w:fill="auto"/>
            <w:noWrap/>
            <w:vAlign w:val="center"/>
          </w:tcPr>
          <w:p w:rsidR="008D34D4" w:rsidRPr="00635CF2" w:rsidRDefault="0032087C" w:rsidP="0082199A">
            <w:pPr>
              <w:spacing w:after="0"/>
              <w:jc w:val="right"/>
              <w:rPr>
                <w:rFonts w:ascii="Arial" w:hAnsi="Arial" w:cs="Arial"/>
                <w:bCs/>
                <w:sz w:val="20"/>
                <w:szCs w:val="20"/>
              </w:rPr>
            </w:pPr>
            <w:r w:rsidRPr="00635CF2">
              <w:rPr>
                <w:rFonts w:ascii="Arial" w:hAnsi="Arial" w:cs="Arial"/>
                <w:bCs/>
                <w:sz w:val="20"/>
                <w:szCs w:val="20"/>
              </w:rPr>
              <w:t xml:space="preserve">         4.251.269</w:t>
            </w:r>
          </w:p>
        </w:tc>
      </w:tr>
      <w:tr w:rsidR="008D34D4" w:rsidRPr="00635CF2" w:rsidTr="004565FF">
        <w:trPr>
          <w:trHeight w:val="284"/>
        </w:trPr>
        <w:tc>
          <w:tcPr>
            <w:tcW w:w="1030" w:type="dxa"/>
            <w:shd w:val="clear" w:color="auto" w:fill="auto"/>
            <w:noWrap/>
            <w:vAlign w:val="center"/>
            <w:hideMark/>
          </w:tcPr>
          <w:p w:rsidR="008D34D4" w:rsidRPr="00635CF2" w:rsidRDefault="008D34D4" w:rsidP="004565FF">
            <w:pPr>
              <w:spacing w:after="0"/>
              <w:jc w:val="right"/>
              <w:rPr>
                <w:rFonts w:ascii="Arial" w:hAnsi="Arial" w:cs="Arial"/>
                <w:color w:val="000000"/>
                <w:sz w:val="20"/>
                <w:szCs w:val="20"/>
              </w:rPr>
            </w:pPr>
            <w:r w:rsidRPr="00635CF2">
              <w:rPr>
                <w:rFonts w:ascii="Arial" w:hAnsi="Arial" w:cs="Arial"/>
                <w:color w:val="000000"/>
                <w:sz w:val="20"/>
                <w:szCs w:val="20"/>
              </w:rPr>
              <w:t>03201701</w:t>
            </w:r>
          </w:p>
        </w:tc>
        <w:tc>
          <w:tcPr>
            <w:tcW w:w="6432" w:type="dxa"/>
            <w:shd w:val="clear" w:color="auto" w:fill="auto"/>
            <w:noWrap/>
            <w:vAlign w:val="center"/>
            <w:hideMark/>
          </w:tcPr>
          <w:p w:rsidR="008D34D4" w:rsidRPr="00635CF2" w:rsidRDefault="008D34D4" w:rsidP="004565FF">
            <w:pPr>
              <w:spacing w:after="0"/>
              <w:rPr>
                <w:rFonts w:ascii="Arial" w:hAnsi="Arial" w:cs="Arial"/>
                <w:color w:val="000000"/>
                <w:sz w:val="20"/>
                <w:szCs w:val="20"/>
              </w:rPr>
            </w:pPr>
            <w:r w:rsidRPr="00635CF2">
              <w:rPr>
                <w:rFonts w:ascii="Arial" w:hAnsi="Arial" w:cs="Arial"/>
                <w:color w:val="000000"/>
                <w:sz w:val="20"/>
                <w:szCs w:val="20"/>
              </w:rPr>
              <w:t>Aportes al Sena</w:t>
            </w:r>
          </w:p>
        </w:tc>
        <w:tc>
          <w:tcPr>
            <w:tcW w:w="1909" w:type="dxa"/>
            <w:shd w:val="clear" w:color="auto" w:fill="auto"/>
            <w:noWrap/>
            <w:vAlign w:val="bottom"/>
          </w:tcPr>
          <w:p w:rsidR="008D34D4" w:rsidRPr="00635CF2" w:rsidRDefault="004866C3" w:rsidP="0082199A">
            <w:pPr>
              <w:spacing w:after="0"/>
              <w:jc w:val="right"/>
              <w:rPr>
                <w:rFonts w:ascii="Arial" w:hAnsi="Arial" w:cs="Arial"/>
                <w:sz w:val="20"/>
                <w:szCs w:val="20"/>
              </w:rPr>
            </w:pPr>
            <w:r w:rsidRPr="00635CF2">
              <w:rPr>
                <w:rFonts w:ascii="Arial" w:hAnsi="Arial" w:cs="Arial"/>
                <w:sz w:val="20"/>
                <w:szCs w:val="20"/>
              </w:rPr>
              <w:t>4.251.269</w:t>
            </w:r>
          </w:p>
        </w:tc>
      </w:tr>
      <w:tr w:rsidR="008D34D4" w:rsidRPr="00635CF2" w:rsidTr="004565FF">
        <w:trPr>
          <w:trHeight w:val="284"/>
        </w:trPr>
        <w:tc>
          <w:tcPr>
            <w:tcW w:w="1030" w:type="dxa"/>
            <w:shd w:val="clear" w:color="auto" w:fill="auto"/>
            <w:noWrap/>
            <w:vAlign w:val="center"/>
            <w:hideMark/>
          </w:tcPr>
          <w:p w:rsidR="008D34D4" w:rsidRPr="00635CF2" w:rsidRDefault="008D34D4" w:rsidP="004565FF">
            <w:pPr>
              <w:spacing w:after="0"/>
              <w:jc w:val="right"/>
              <w:rPr>
                <w:rFonts w:ascii="Arial" w:hAnsi="Arial" w:cs="Arial"/>
                <w:color w:val="000000"/>
                <w:sz w:val="20"/>
                <w:szCs w:val="20"/>
              </w:rPr>
            </w:pPr>
            <w:r w:rsidRPr="00635CF2">
              <w:rPr>
                <w:rFonts w:ascii="Arial" w:hAnsi="Arial" w:cs="Arial"/>
                <w:color w:val="000000"/>
                <w:sz w:val="20"/>
                <w:szCs w:val="20"/>
              </w:rPr>
              <w:t> </w:t>
            </w:r>
          </w:p>
        </w:tc>
        <w:tc>
          <w:tcPr>
            <w:tcW w:w="6432" w:type="dxa"/>
            <w:shd w:val="clear" w:color="auto" w:fill="auto"/>
            <w:noWrap/>
            <w:vAlign w:val="center"/>
            <w:hideMark/>
          </w:tcPr>
          <w:p w:rsidR="008D34D4" w:rsidRPr="00635CF2" w:rsidRDefault="008D34D4" w:rsidP="004565FF">
            <w:pPr>
              <w:spacing w:after="0"/>
              <w:rPr>
                <w:rFonts w:ascii="Arial" w:hAnsi="Arial" w:cs="Arial"/>
                <w:color w:val="000000"/>
                <w:sz w:val="20"/>
                <w:szCs w:val="20"/>
              </w:rPr>
            </w:pPr>
            <w:r w:rsidRPr="00635CF2">
              <w:rPr>
                <w:rFonts w:ascii="Arial" w:hAnsi="Arial" w:cs="Arial"/>
                <w:color w:val="000000"/>
                <w:sz w:val="20"/>
                <w:szCs w:val="20"/>
              </w:rPr>
              <w:t> </w:t>
            </w:r>
          </w:p>
        </w:tc>
        <w:tc>
          <w:tcPr>
            <w:tcW w:w="1909" w:type="dxa"/>
            <w:shd w:val="clear" w:color="auto" w:fill="auto"/>
            <w:noWrap/>
            <w:vAlign w:val="bottom"/>
          </w:tcPr>
          <w:p w:rsidR="008D34D4" w:rsidRPr="00635CF2" w:rsidRDefault="008D34D4" w:rsidP="0082199A">
            <w:pPr>
              <w:spacing w:after="0"/>
              <w:jc w:val="right"/>
              <w:rPr>
                <w:rFonts w:ascii="Arial" w:hAnsi="Arial" w:cs="Arial"/>
                <w:sz w:val="20"/>
                <w:szCs w:val="20"/>
              </w:rPr>
            </w:pPr>
          </w:p>
        </w:tc>
      </w:tr>
      <w:tr w:rsidR="008D34D4" w:rsidRPr="00635CF2" w:rsidTr="004565FF">
        <w:trPr>
          <w:trHeight w:val="284"/>
        </w:trPr>
        <w:tc>
          <w:tcPr>
            <w:tcW w:w="1030" w:type="dxa"/>
            <w:shd w:val="clear" w:color="auto" w:fill="auto"/>
            <w:noWrap/>
            <w:vAlign w:val="center"/>
            <w:hideMark/>
          </w:tcPr>
          <w:p w:rsidR="008D34D4" w:rsidRPr="00635CF2" w:rsidRDefault="008D34D4" w:rsidP="004565FF">
            <w:pPr>
              <w:spacing w:after="0"/>
              <w:jc w:val="right"/>
              <w:rPr>
                <w:rFonts w:ascii="Arial" w:hAnsi="Arial" w:cs="Arial"/>
                <w:bCs/>
                <w:color w:val="000000"/>
                <w:sz w:val="20"/>
                <w:szCs w:val="20"/>
              </w:rPr>
            </w:pPr>
            <w:r w:rsidRPr="00635CF2">
              <w:rPr>
                <w:rFonts w:ascii="Arial" w:hAnsi="Arial" w:cs="Arial"/>
                <w:bCs/>
                <w:color w:val="000000"/>
                <w:sz w:val="20"/>
                <w:szCs w:val="20"/>
              </w:rPr>
              <w:t>032024</w:t>
            </w:r>
          </w:p>
        </w:tc>
        <w:tc>
          <w:tcPr>
            <w:tcW w:w="6432" w:type="dxa"/>
            <w:shd w:val="clear" w:color="auto" w:fill="auto"/>
            <w:noWrap/>
            <w:vAlign w:val="center"/>
            <w:hideMark/>
          </w:tcPr>
          <w:p w:rsidR="008D34D4" w:rsidRPr="00635CF2" w:rsidRDefault="008D34D4" w:rsidP="004565FF">
            <w:pPr>
              <w:spacing w:after="0"/>
              <w:rPr>
                <w:rFonts w:ascii="Arial" w:hAnsi="Arial" w:cs="Arial"/>
                <w:bCs/>
                <w:sz w:val="20"/>
                <w:szCs w:val="20"/>
              </w:rPr>
            </w:pPr>
            <w:r w:rsidRPr="00635CF2">
              <w:rPr>
                <w:rFonts w:ascii="Arial" w:hAnsi="Arial" w:cs="Arial"/>
                <w:bCs/>
                <w:sz w:val="20"/>
                <w:szCs w:val="20"/>
              </w:rPr>
              <w:t>INDEMNIZACION DE PERSONAL</w:t>
            </w:r>
          </w:p>
        </w:tc>
        <w:tc>
          <w:tcPr>
            <w:tcW w:w="1909" w:type="dxa"/>
            <w:shd w:val="clear" w:color="auto" w:fill="auto"/>
            <w:noWrap/>
            <w:vAlign w:val="center"/>
          </w:tcPr>
          <w:p w:rsidR="008D34D4" w:rsidRPr="00635CF2" w:rsidRDefault="008D34D4" w:rsidP="0082199A">
            <w:pPr>
              <w:spacing w:after="0"/>
              <w:jc w:val="right"/>
              <w:rPr>
                <w:rFonts w:ascii="Arial" w:hAnsi="Arial" w:cs="Arial"/>
                <w:bCs/>
                <w:sz w:val="20"/>
                <w:szCs w:val="20"/>
              </w:rPr>
            </w:pPr>
            <w:r w:rsidRPr="00635CF2">
              <w:rPr>
                <w:rFonts w:ascii="Arial" w:hAnsi="Arial" w:cs="Arial"/>
                <w:bCs/>
                <w:sz w:val="20"/>
                <w:szCs w:val="20"/>
              </w:rPr>
              <w:t>15.000.000</w:t>
            </w:r>
          </w:p>
        </w:tc>
      </w:tr>
      <w:tr w:rsidR="008D34D4" w:rsidRPr="00635CF2" w:rsidTr="004565FF">
        <w:trPr>
          <w:trHeight w:val="284"/>
        </w:trPr>
        <w:tc>
          <w:tcPr>
            <w:tcW w:w="1030" w:type="dxa"/>
            <w:shd w:val="clear" w:color="auto" w:fill="auto"/>
            <w:noWrap/>
            <w:vAlign w:val="center"/>
            <w:hideMark/>
          </w:tcPr>
          <w:p w:rsidR="008D34D4" w:rsidRPr="00635CF2" w:rsidRDefault="008D34D4" w:rsidP="004565FF">
            <w:pPr>
              <w:spacing w:after="0"/>
              <w:jc w:val="right"/>
              <w:rPr>
                <w:rFonts w:ascii="Arial" w:hAnsi="Arial" w:cs="Arial"/>
                <w:color w:val="000000"/>
                <w:sz w:val="20"/>
                <w:szCs w:val="20"/>
              </w:rPr>
            </w:pPr>
            <w:r w:rsidRPr="00635CF2">
              <w:rPr>
                <w:rFonts w:ascii="Arial" w:hAnsi="Arial" w:cs="Arial"/>
                <w:color w:val="000000"/>
                <w:sz w:val="20"/>
                <w:szCs w:val="20"/>
              </w:rPr>
              <w:t>03202401</w:t>
            </w:r>
          </w:p>
        </w:tc>
        <w:tc>
          <w:tcPr>
            <w:tcW w:w="6432" w:type="dxa"/>
            <w:shd w:val="clear" w:color="auto" w:fill="auto"/>
            <w:noWrap/>
            <w:vAlign w:val="center"/>
            <w:hideMark/>
          </w:tcPr>
          <w:p w:rsidR="008D34D4" w:rsidRPr="00635CF2" w:rsidRDefault="008D34D4" w:rsidP="004565FF">
            <w:pPr>
              <w:spacing w:after="0"/>
              <w:rPr>
                <w:rFonts w:ascii="Arial" w:hAnsi="Arial" w:cs="Arial"/>
                <w:sz w:val="20"/>
                <w:szCs w:val="20"/>
              </w:rPr>
            </w:pPr>
            <w:r w:rsidRPr="00635CF2">
              <w:rPr>
                <w:rFonts w:ascii="Arial" w:hAnsi="Arial" w:cs="Arial"/>
                <w:sz w:val="20"/>
                <w:szCs w:val="20"/>
              </w:rPr>
              <w:t>Indemnización de Personal</w:t>
            </w:r>
          </w:p>
        </w:tc>
        <w:tc>
          <w:tcPr>
            <w:tcW w:w="1909" w:type="dxa"/>
            <w:shd w:val="clear" w:color="auto" w:fill="auto"/>
            <w:noWrap/>
            <w:vAlign w:val="bottom"/>
          </w:tcPr>
          <w:p w:rsidR="008D34D4" w:rsidRPr="00635CF2" w:rsidRDefault="008D34D4" w:rsidP="0082199A">
            <w:pPr>
              <w:spacing w:after="0"/>
              <w:jc w:val="right"/>
              <w:rPr>
                <w:rFonts w:ascii="Arial" w:hAnsi="Arial" w:cs="Arial"/>
                <w:sz w:val="20"/>
                <w:szCs w:val="20"/>
              </w:rPr>
            </w:pPr>
            <w:r w:rsidRPr="00635CF2">
              <w:rPr>
                <w:rFonts w:ascii="Arial" w:hAnsi="Arial" w:cs="Arial"/>
                <w:sz w:val="20"/>
                <w:szCs w:val="20"/>
              </w:rPr>
              <w:t>15.000.000</w:t>
            </w:r>
          </w:p>
        </w:tc>
      </w:tr>
      <w:tr w:rsidR="008D34D4" w:rsidRPr="00635CF2" w:rsidTr="004565FF">
        <w:trPr>
          <w:trHeight w:val="284"/>
        </w:trPr>
        <w:tc>
          <w:tcPr>
            <w:tcW w:w="1030" w:type="dxa"/>
            <w:shd w:val="clear" w:color="auto" w:fill="auto"/>
            <w:noWrap/>
            <w:vAlign w:val="center"/>
            <w:hideMark/>
          </w:tcPr>
          <w:p w:rsidR="008D34D4" w:rsidRPr="00635CF2" w:rsidRDefault="008D34D4" w:rsidP="004565FF">
            <w:pPr>
              <w:spacing w:after="0"/>
              <w:jc w:val="right"/>
              <w:rPr>
                <w:rFonts w:ascii="Arial" w:hAnsi="Arial" w:cs="Arial"/>
                <w:color w:val="000000"/>
                <w:sz w:val="20"/>
                <w:szCs w:val="20"/>
              </w:rPr>
            </w:pPr>
            <w:r w:rsidRPr="00635CF2">
              <w:rPr>
                <w:rFonts w:ascii="Arial" w:hAnsi="Arial" w:cs="Arial"/>
                <w:color w:val="000000"/>
                <w:sz w:val="20"/>
                <w:szCs w:val="20"/>
              </w:rPr>
              <w:t> </w:t>
            </w:r>
          </w:p>
        </w:tc>
        <w:tc>
          <w:tcPr>
            <w:tcW w:w="6432" w:type="dxa"/>
            <w:shd w:val="clear" w:color="auto" w:fill="auto"/>
            <w:noWrap/>
            <w:vAlign w:val="center"/>
            <w:hideMark/>
          </w:tcPr>
          <w:p w:rsidR="008D34D4" w:rsidRPr="00635CF2" w:rsidRDefault="008D34D4" w:rsidP="004565FF">
            <w:pPr>
              <w:spacing w:after="0"/>
              <w:rPr>
                <w:rFonts w:ascii="Arial" w:hAnsi="Arial" w:cs="Arial"/>
                <w:color w:val="000000"/>
                <w:sz w:val="20"/>
                <w:szCs w:val="20"/>
              </w:rPr>
            </w:pPr>
            <w:r w:rsidRPr="00635CF2">
              <w:rPr>
                <w:rFonts w:ascii="Arial" w:hAnsi="Arial" w:cs="Arial"/>
                <w:color w:val="000000"/>
                <w:sz w:val="20"/>
                <w:szCs w:val="20"/>
              </w:rPr>
              <w:t> </w:t>
            </w:r>
          </w:p>
        </w:tc>
        <w:tc>
          <w:tcPr>
            <w:tcW w:w="1909" w:type="dxa"/>
            <w:shd w:val="clear" w:color="auto" w:fill="auto"/>
            <w:noWrap/>
            <w:vAlign w:val="bottom"/>
          </w:tcPr>
          <w:p w:rsidR="008D34D4" w:rsidRPr="00635CF2" w:rsidRDefault="008D34D4" w:rsidP="0082199A">
            <w:pPr>
              <w:spacing w:after="0"/>
              <w:jc w:val="right"/>
              <w:rPr>
                <w:rFonts w:ascii="Arial" w:hAnsi="Arial" w:cs="Arial"/>
                <w:sz w:val="20"/>
                <w:szCs w:val="20"/>
              </w:rPr>
            </w:pPr>
          </w:p>
        </w:tc>
      </w:tr>
      <w:tr w:rsidR="008D34D4" w:rsidRPr="00635CF2" w:rsidTr="004565FF">
        <w:trPr>
          <w:trHeight w:val="284"/>
        </w:trPr>
        <w:tc>
          <w:tcPr>
            <w:tcW w:w="1030" w:type="dxa"/>
            <w:shd w:val="clear" w:color="auto" w:fill="auto"/>
            <w:noWrap/>
            <w:vAlign w:val="bottom"/>
            <w:hideMark/>
          </w:tcPr>
          <w:p w:rsidR="008D34D4" w:rsidRPr="00635CF2" w:rsidRDefault="008D34D4" w:rsidP="004565FF">
            <w:pPr>
              <w:spacing w:after="0"/>
              <w:jc w:val="right"/>
              <w:rPr>
                <w:rFonts w:ascii="Arial" w:hAnsi="Arial" w:cs="Arial"/>
                <w:bCs/>
                <w:color w:val="000000"/>
                <w:sz w:val="20"/>
                <w:szCs w:val="20"/>
              </w:rPr>
            </w:pPr>
            <w:r w:rsidRPr="00635CF2">
              <w:rPr>
                <w:rFonts w:ascii="Arial" w:hAnsi="Arial" w:cs="Arial"/>
                <w:bCs/>
                <w:color w:val="000000"/>
                <w:sz w:val="20"/>
                <w:szCs w:val="20"/>
              </w:rPr>
              <w:t>0321</w:t>
            </w:r>
          </w:p>
        </w:tc>
        <w:tc>
          <w:tcPr>
            <w:tcW w:w="6432" w:type="dxa"/>
            <w:shd w:val="clear" w:color="auto" w:fill="auto"/>
            <w:noWrap/>
            <w:vAlign w:val="center"/>
            <w:hideMark/>
          </w:tcPr>
          <w:p w:rsidR="008D34D4" w:rsidRPr="00635CF2" w:rsidRDefault="008D34D4" w:rsidP="004565FF">
            <w:pPr>
              <w:spacing w:after="0"/>
              <w:rPr>
                <w:rFonts w:ascii="Arial" w:hAnsi="Arial" w:cs="Arial"/>
                <w:bCs/>
                <w:color w:val="000000"/>
                <w:sz w:val="20"/>
                <w:szCs w:val="20"/>
              </w:rPr>
            </w:pPr>
            <w:r w:rsidRPr="00635CF2">
              <w:rPr>
                <w:rFonts w:ascii="Arial" w:hAnsi="Arial" w:cs="Arial"/>
                <w:bCs/>
                <w:color w:val="000000"/>
                <w:sz w:val="20"/>
                <w:szCs w:val="20"/>
              </w:rPr>
              <w:t>GASTOS GENERALES APROBADOS</w:t>
            </w:r>
          </w:p>
        </w:tc>
        <w:tc>
          <w:tcPr>
            <w:tcW w:w="1909" w:type="dxa"/>
            <w:shd w:val="clear" w:color="auto" w:fill="auto"/>
            <w:noWrap/>
            <w:vAlign w:val="center"/>
          </w:tcPr>
          <w:p w:rsidR="008D34D4" w:rsidRPr="00635CF2" w:rsidRDefault="008D34D4" w:rsidP="0082199A">
            <w:pPr>
              <w:spacing w:after="0"/>
              <w:jc w:val="right"/>
              <w:rPr>
                <w:rFonts w:ascii="Arial" w:hAnsi="Arial" w:cs="Arial"/>
                <w:bCs/>
                <w:sz w:val="20"/>
                <w:szCs w:val="20"/>
              </w:rPr>
            </w:pPr>
          </w:p>
        </w:tc>
      </w:tr>
      <w:tr w:rsidR="008D34D4" w:rsidRPr="00635CF2" w:rsidTr="004565FF">
        <w:trPr>
          <w:trHeight w:val="284"/>
        </w:trPr>
        <w:tc>
          <w:tcPr>
            <w:tcW w:w="1030" w:type="dxa"/>
            <w:shd w:val="clear" w:color="auto" w:fill="auto"/>
            <w:noWrap/>
            <w:vAlign w:val="center"/>
            <w:hideMark/>
          </w:tcPr>
          <w:p w:rsidR="008D34D4" w:rsidRPr="00635CF2" w:rsidRDefault="008D34D4" w:rsidP="004565FF">
            <w:pPr>
              <w:spacing w:after="0"/>
              <w:jc w:val="right"/>
              <w:rPr>
                <w:rFonts w:ascii="Arial" w:hAnsi="Arial" w:cs="Arial"/>
                <w:color w:val="000000"/>
                <w:sz w:val="20"/>
                <w:szCs w:val="20"/>
              </w:rPr>
            </w:pPr>
            <w:r w:rsidRPr="00635CF2">
              <w:rPr>
                <w:rFonts w:ascii="Arial" w:hAnsi="Arial" w:cs="Arial"/>
                <w:color w:val="000000"/>
                <w:sz w:val="20"/>
                <w:szCs w:val="20"/>
              </w:rPr>
              <w:t>032101</w:t>
            </w:r>
          </w:p>
        </w:tc>
        <w:tc>
          <w:tcPr>
            <w:tcW w:w="6432" w:type="dxa"/>
            <w:shd w:val="clear" w:color="auto" w:fill="auto"/>
            <w:noWrap/>
            <w:vAlign w:val="center"/>
            <w:hideMark/>
          </w:tcPr>
          <w:p w:rsidR="008D34D4" w:rsidRPr="00635CF2" w:rsidRDefault="008D34D4" w:rsidP="004565FF">
            <w:pPr>
              <w:spacing w:after="0"/>
              <w:rPr>
                <w:rFonts w:ascii="Arial" w:hAnsi="Arial" w:cs="Arial"/>
                <w:color w:val="000000"/>
                <w:sz w:val="20"/>
                <w:szCs w:val="20"/>
              </w:rPr>
            </w:pPr>
            <w:r w:rsidRPr="00635CF2">
              <w:rPr>
                <w:rFonts w:ascii="Arial" w:hAnsi="Arial" w:cs="Arial"/>
                <w:color w:val="000000"/>
                <w:sz w:val="20"/>
                <w:szCs w:val="20"/>
              </w:rPr>
              <w:t>Impuestos y Contribuciones</w:t>
            </w:r>
          </w:p>
        </w:tc>
        <w:tc>
          <w:tcPr>
            <w:tcW w:w="1909" w:type="dxa"/>
            <w:shd w:val="clear" w:color="auto" w:fill="auto"/>
            <w:noWrap/>
            <w:vAlign w:val="bottom"/>
          </w:tcPr>
          <w:p w:rsidR="008D34D4" w:rsidRPr="00635CF2" w:rsidRDefault="009B30D9" w:rsidP="0082199A">
            <w:pPr>
              <w:spacing w:after="0"/>
              <w:jc w:val="right"/>
              <w:rPr>
                <w:rFonts w:ascii="Arial" w:hAnsi="Arial" w:cs="Arial"/>
                <w:sz w:val="20"/>
                <w:szCs w:val="20"/>
              </w:rPr>
            </w:pPr>
            <w:r w:rsidRPr="00635CF2">
              <w:rPr>
                <w:rFonts w:ascii="Arial" w:hAnsi="Arial" w:cs="Arial"/>
                <w:sz w:val="20"/>
                <w:szCs w:val="20"/>
              </w:rPr>
              <w:t xml:space="preserve">           554.810.000</w:t>
            </w:r>
          </w:p>
        </w:tc>
      </w:tr>
      <w:tr w:rsidR="008D34D4" w:rsidRPr="00635CF2" w:rsidTr="004565FF">
        <w:trPr>
          <w:trHeight w:val="284"/>
        </w:trPr>
        <w:tc>
          <w:tcPr>
            <w:tcW w:w="1030" w:type="dxa"/>
            <w:shd w:val="clear" w:color="auto" w:fill="auto"/>
            <w:noWrap/>
            <w:vAlign w:val="center"/>
            <w:hideMark/>
          </w:tcPr>
          <w:p w:rsidR="008D34D4" w:rsidRPr="00635CF2" w:rsidRDefault="008D34D4" w:rsidP="004565FF">
            <w:pPr>
              <w:spacing w:after="0"/>
              <w:jc w:val="right"/>
              <w:rPr>
                <w:rFonts w:ascii="Arial" w:hAnsi="Arial" w:cs="Arial"/>
                <w:color w:val="000000"/>
                <w:sz w:val="20"/>
                <w:szCs w:val="20"/>
              </w:rPr>
            </w:pPr>
            <w:r w:rsidRPr="00635CF2">
              <w:rPr>
                <w:rFonts w:ascii="Arial" w:hAnsi="Arial" w:cs="Arial"/>
                <w:color w:val="000000"/>
                <w:sz w:val="20"/>
                <w:szCs w:val="20"/>
              </w:rPr>
              <w:t>032103</w:t>
            </w:r>
          </w:p>
        </w:tc>
        <w:tc>
          <w:tcPr>
            <w:tcW w:w="6432" w:type="dxa"/>
            <w:shd w:val="clear" w:color="auto" w:fill="auto"/>
            <w:noWrap/>
            <w:vAlign w:val="center"/>
            <w:hideMark/>
          </w:tcPr>
          <w:p w:rsidR="008D34D4" w:rsidRPr="00635CF2" w:rsidRDefault="008D34D4" w:rsidP="004565FF">
            <w:pPr>
              <w:spacing w:after="0"/>
              <w:rPr>
                <w:rFonts w:ascii="Arial" w:hAnsi="Arial" w:cs="Arial"/>
                <w:color w:val="000000"/>
                <w:sz w:val="20"/>
                <w:szCs w:val="20"/>
              </w:rPr>
            </w:pPr>
            <w:r w:rsidRPr="00635CF2">
              <w:rPr>
                <w:rFonts w:ascii="Arial" w:hAnsi="Arial" w:cs="Arial"/>
                <w:color w:val="000000"/>
                <w:sz w:val="20"/>
                <w:szCs w:val="20"/>
              </w:rPr>
              <w:t>Compra De Equipos - Activos</w:t>
            </w:r>
          </w:p>
        </w:tc>
        <w:tc>
          <w:tcPr>
            <w:tcW w:w="1909" w:type="dxa"/>
            <w:shd w:val="clear" w:color="auto" w:fill="auto"/>
            <w:noWrap/>
            <w:vAlign w:val="bottom"/>
          </w:tcPr>
          <w:p w:rsidR="008D34D4" w:rsidRPr="00635CF2" w:rsidRDefault="009B30D9" w:rsidP="0082199A">
            <w:pPr>
              <w:spacing w:after="0"/>
              <w:jc w:val="right"/>
              <w:rPr>
                <w:rFonts w:ascii="Arial" w:hAnsi="Arial" w:cs="Arial"/>
                <w:sz w:val="20"/>
                <w:szCs w:val="20"/>
              </w:rPr>
            </w:pPr>
            <w:r w:rsidRPr="00635CF2">
              <w:rPr>
                <w:rFonts w:ascii="Arial" w:hAnsi="Arial" w:cs="Arial"/>
                <w:sz w:val="20"/>
                <w:szCs w:val="20"/>
              </w:rPr>
              <w:t xml:space="preserve">             39.031.63</w:t>
            </w:r>
            <w:r w:rsidR="008D34D4" w:rsidRPr="00635CF2">
              <w:rPr>
                <w:rFonts w:ascii="Arial" w:hAnsi="Arial" w:cs="Arial"/>
                <w:sz w:val="20"/>
                <w:szCs w:val="20"/>
              </w:rPr>
              <w:t>0</w:t>
            </w:r>
          </w:p>
        </w:tc>
      </w:tr>
      <w:tr w:rsidR="008D34D4" w:rsidRPr="00635CF2" w:rsidTr="004565FF">
        <w:trPr>
          <w:trHeight w:val="284"/>
        </w:trPr>
        <w:tc>
          <w:tcPr>
            <w:tcW w:w="1030" w:type="dxa"/>
            <w:shd w:val="clear" w:color="auto" w:fill="auto"/>
            <w:noWrap/>
            <w:vAlign w:val="center"/>
            <w:hideMark/>
          </w:tcPr>
          <w:p w:rsidR="008D34D4" w:rsidRPr="00635CF2" w:rsidRDefault="00D001F3" w:rsidP="004565FF">
            <w:pPr>
              <w:spacing w:after="0"/>
              <w:jc w:val="right"/>
              <w:rPr>
                <w:rFonts w:ascii="Arial" w:hAnsi="Arial" w:cs="Arial"/>
                <w:color w:val="000000"/>
                <w:sz w:val="20"/>
                <w:szCs w:val="20"/>
              </w:rPr>
            </w:pPr>
            <w:r w:rsidRPr="00635CF2">
              <w:rPr>
                <w:rFonts w:ascii="Arial" w:hAnsi="Arial" w:cs="Arial"/>
                <w:color w:val="000000"/>
                <w:sz w:val="20"/>
                <w:szCs w:val="20"/>
              </w:rPr>
              <w:t xml:space="preserve">                 </w:t>
            </w:r>
            <w:r w:rsidR="008D34D4" w:rsidRPr="00635CF2">
              <w:rPr>
                <w:rFonts w:ascii="Arial" w:hAnsi="Arial" w:cs="Arial"/>
                <w:color w:val="000000"/>
                <w:sz w:val="20"/>
                <w:szCs w:val="20"/>
              </w:rPr>
              <w:t>032104</w:t>
            </w:r>
          </w:p>
        </w:tc>
        <w:tc>
          <w:tcPr>
            <w:tcW w:w="6432" w:type="dxa"/>
            <w:shd w:val="clear" w:color="auto" w:fill="auto"/>
            <w:noWrap/>
            <w:vAlign w:val="center"/>
            <w:hideMark/>
          </w:tcPr>
          <w:p w:rsidR="008D34D4" w:rsidRPr="00635CF2" w:rsidRDefault="008D34D4" w:rsidP="004565FF">
            <w:pPr>
              <w:spacing w:after="0"/>
              <w:rPr>
                <w:rFonts w:ascii="Arial" w:hAnsi="Arial" w:cs="Arial"/>
                <w:color w:val="000000"/>
                <w:sz w:val="20"/>
                <w:szCs w:val="20"/>
              </w:rPr>
            </w:pPr>
            <w:r w:rsidRPr="00635CF2">
              <w:rPr>
                <w:rFonts w:ascii="Arial" w:hAnsi="Arial" w:cs="Arial"/>
                <w:color w:val="000000"/>
                <w:sz w:val="20"/>
                <w:szCs w:val="20"/>
              </w:rPr>
              <w:t>Enseres y Equipo de Oficina</w:t>
            </w:r>
          </w:p>
        </w:tc>
        <w:tc>
          <w:tcPr>
            <w:tcW w:w="1909" w:type="dxa"/>
            <w:shd w:val="clear" w:color="auto" w:fill="auto"/>
            <w:noWrap/>
            <w:vAlign w:val="bottom"/>
          </w:tcPr>
          <w:p w:rsidR="008D34D4" w:rsidRPr="00635CF2" w:rsidRDefault="0043540C" w:rsidP="0082199A">
            <w:pPr>
              <w:spacing w:after="0"/>
              <w:jc w:val="right"/>
              <w:rPr>
                <w:rFonts w:ascii="Arial" w:hAnsi="Arial" w:cs="Arial"/>
                <w:sz w:val="20"/>
                <w:szCs w:val="20"/>
              </w:rPr>
            </w:pPr>
            <w:r w:rsidRPr="00635CF2">
              <w:rPr>
                <w:rFonts w:ascii="Arial" w:hAnsi="Arial" w:cs="Arial"/>
                <w:sz w:val="20"/>
                <w:szCs w:val="20"/>
              </w:rPr>
              <w:t xml:space="preserve">          24.210.882</w:t>
            </w:r>
          </w:p>
        </w:tc>
      </w:tr>
      <w:tr w:rsidR="008D34D4" w:rsidRPr="00635CF2" w:rsidTr="004565FF">
        <w:trPr>
          <w:trHeight w:val="284"/>
        </w:trPr>
        <w:tc>
          <w:tcPr>
            <w:tcW w:w="1030" w:type="dxa"/>
            <w:shd w:val="clear" w:color="auto" w:fill="auto"/>
            <w:noWrap/>
            <w:vAlign w:val="center"/>
            <w:hideMark/>
          </w:tcPr>
          <w:p w:rsidR="008D34D4" w:rsidRPr="00635CF2" w:rsidRDefault="008D34D4" w:rsidP="004565FF">
            <w:pPr>
              <w:spacing w:after="0"/>
              <w:jc w:val="right"/>
              <w:rPr>
                <w:rFonts w:ascii="Arial" w:hAnsi="Arial" w:cs="Arial"/>
                <w:color w:val="000000"/>
                <w:sz w:val="20"/>
                <w:szCs w:val="20"/>
              </w:rPr>
            </w:pPr>
            <w:r w:rsidRPr="00635CF2">
              <w:rPr>
                <w:rFonts w:ascii="Arial" w:hAnsi="Arial" w:cs="Arial"/>
                <w:color w:val="000000"/>
                <w:sz w:val="20"/>
                <w:szCs w:val="20"/>
              </w:rPr>
              <w:t>032106</w:t>
            </w:r>
          </w:p>
        </w:tc>
        <w:tc>
          <w:tcPr>
            <w:tcW w:w="6432" w:type="dxa"/>
            <w:shd w:val="clear" w:color="auto" w:fill="auto"/>
            <w:noWrap/>
            <w:vAlign w:val="center"/>
            <w:hideMark/>
          </w:tcPr>
          <w:p w:rsidR="008D34D4" w:rsidRPr="00635CF2" w:rsidRDefault="008D34D4" w:rsidP="004565FF">
            <w:pPr>
              <w:spacing w:after="0"/>
              <w:rPr>
                <w:rFonts w:ascii="Arial" w:hAnsi="Arial" w:cs="Arial"/>
                <w:color w:val="000000"/>
                <w:sz w:val="20"/>
                <w:szCs w:val="20"/>
              </w:rPr>
            </w:pPr>
            <w:r w:rsidRPr="00635CF2">
              <w:rPr>
                <w:rFonts w:ascii="Arial" w:hAnsi="Arial" w:cs="Arial"/>
                <w:color w:val="000000"/>
                <w:sz w:val="20"/>
                <w:szCs w:val="20"/>
              </w:rPr>
              <w:t>Materiales Y Suministros</w:t>
            </w:r>
          </w:p>
        </w:tc>
        <w:tc>
          <w:tcPr>
            <w:tcW w:w="1909" w:type="dxa"/>
            <w:shd w:val="clear" w:color="auto" w:fill="auto"/>
            <w:noWrap/>
            <w:vAlign w:val="bottom"/>
          </w:tcPr>
          <w:p w:rsidR="008D34D4" w:rsidRPr="00635CF2" w:rsidRDefault="002612AC" w:rsidP="0082199A">
            <w:pPr>
              <w:spacing w:after="0"/>
              <w:jc w:val="right"/>
              <w:rPr>
                <w:rFonts w:ascii="Arial" w:hAnsi="Arial" w:cs="Arial"/>
                <w:sz w:val="20"/>
                <w:szCs w:val="20"/>
              </w:rPr>
            </w:pPr>
            <w:r w:rsidRPr="00635CF2">
              <w:rPr>
                <w:rFonts w:ascii="Arial" w:hAnsi="Arial" w:cs="Arial"/>
                <w:sz w:val="20"/>
                <w:szCs w:val="20"/>
              </w:rPr>
              <w:t xml:space="preserve">         55.703.915</w:t>
            </w:r>
          </w:p>
        </w:tc>
      </w:tr>
      <w:tr w:rsidR="008D34D4" w:rsidRPr="00635CF2" w:rsidTr="004565FF">
        <w:trPr>
          <w:trHeight w:val="284"/>
        </w:trPr>
        <w:tc>
          <w:tcPr>
            <w:tcW w:w="1030" w:type="dxa"/>
            <w:shd w:val="clear" w:color="auto" w:fill="auto"/>
            <w:noWrap/>
            <w:vAlign w:val="center"/>
            <w:hideMark/>
          </w:tcPr>
          <w:p w:rsidR="008D34D4" w:rsidRPr="00635CF2" w:rsidRDefault="008D34D4" w:rsidP="004565FF">
            <w:pPr>
              <w:spacing w:after="0"/>
              <w:jc w:val="right"/>
              <w:rPr>
                <w:rFonts w:ascii="Arial" w:hAnsi="Arial" w:cs="Arial"/>
                <w:color w:val="000000"/>
                <w:sz w:val="20"/>
                <w:szCs w:val="20"/>
              </w:rPr>
            </w:pPr>
            <w:r w:rsidRPr="00635CF2">
              <w:rPr>
                <w:rFonts w:ascii="Arial" w:hAnsi="Arial" w:cs="Arial"/>
                <w:color w:val="000000"/>
                <w:sz w:val="20"/>
                <w:szCs w:val="20"/>
              </w:rPr>
              <w:t>032107</w:t>
            </w:r>
          </w:p>
        </w:tc>
        <w:tc>
          <w:tcPr>
            <w:tcW w:w="6432" w:type="dxa"/>
            <w:shd w:val="clear" w:color="auto" w:fill="auto"/>
            <w:noWrap/>
            <w:vAlign w:val="center"/>
            <w:hideMark/>
          </w:tcPr>
          <w:p w:rsidR="008D34D4" w:rsidRPr="00635CF2" w:rsidRDefault="008D34D4" w:rsidP="004565FF">
            <w:pPr>
              <w:spacing w:after="0"/>
              <w:rPr>
                <w:rFonts w:ascii="Arial" w:hAnsi="Arial" w:cs="Arial"/>
                <w:color w:val="000000"/>
                <w:sz w:val="20"/>
                <w:szCs w:val="20"/>
              </w:rPr>
            </w:pPr>
            <w:r w:rsidRPr="00635CF2">
              <w:rPr>
                <w:rFonts w:ascii="Arial" w:hAnsi="Arial" w:cs="Arial"/>
                <w:color w:val="000000"/>
                <w:sz w:val="20"/>
                <w:szCs w:val="20"/>
              </w:rPr>
              <w:t>Mantenimiento</w:t>
            </w:r>
          </w:p>
        </w:tc>
        <w:tc>
          <w:tcPr>
            <w:tcW w:w="1909" w:type="dxa"/>
            <w:shd w:val="clear" w:color="auto" w:fill="auto"/>
            <w:noWrap/>
            <w:vAlign w:val="bottom"/>
          </w:tcPr>
          <w:p w:rsidR="008D34D4" w:rsidRPr="00635CF2" w:rsidRDefault="00F35360" w:rsidP="0082199A">
            <w:pPr>
              <w:spacing w:after="0"/>
              <w:jc w:val="right"/>
              <w:rPr>
                <w:rFonts w:ascii="Arial" w:hAnsi="Arial" w:cs="Arial"/>
                <w:sz w:val="20"/>
                <w:szCs w:val="20"/>
              </w:rPr>
            </w:pPr>
            <w:r w:rsidRPr="00635CF2">
              <w:rPr>
                <w:rFonts w:ascii="Arial" w:hAnsi="Arial" w:cs="Arial"/>
                <w:sz w:val="20"/>
                <w:szCs w:val="20"/>
              </w:rPr>
              <w:t xml:space="preserve">          252.401.730</w:t>
            </w:r>
          </w:p>
        </w:tc>
      </w:tr>
      <w:tr w:rsidR="008D34D4" w:rsidRPr="00635CF2" w:rsidTr="004565FF">
        <w:trPr>
          <w:trHeight w:val="284"/>
        </w:trPr>
        <w:tc>
          <w:tcPr>
            <w:tcW w:w="1030" w:type="dxa"/>
            <w:shd w:val="clear" w:color="auto" w:fill="auto"/>
            <w:noWrap/>
            <w:vAlign w:val="center"/>
            <w:hideMark/>
          </w:tcPr>
          <w:p w:rsidR="008D34D4" w:rsidRPr="00635CF2" w:rsidRDefault="008D34D4" w:rsidP="004565FF">
            <w:pPr>
              <w:spacing w:after="0"/>
              <w:jc w:val="right"/>
              <w:rPr>
                <w:rFonts w:ascii="Arial" w:hAnsi="Arial" w:cs="Arial"/>
                <w:color w:val="000000"/>
                <w:sz w:val="20"/>
                <w:szCs w:val="20"/>
              </w:rPr>
            </w:pPr>
            <w:r w:rsidRPr="00635CF2">
              <w:rPr>
                <w:rFonts w:ascii="Arial" w:hAnsi="Arial" w:cs="Arial"/>
                <w:color w:val="000000"/>
                <w:sz w:val="20"/>
                <w:szCs w:val="20"/>
              </w:rPr>
              <w:t>032108</w:t>
            </w:r>
          </w:p>
        </w:tc>
        <w:tc>
          <w:tcPr>
            <w:tcW w:w="6432" w:type="dxa"/>
            <w:shd w:val="clear" w:color="auto" w:fill="auto"/>
            <w:noWrap/>
            <w:vAlign w:val="center"/>
            <w:hideMark/>
          </w:tcPr>
          <w:p w:rsidR="008D34D4" w:rsidRPr="00635CF2" w:rsidRDefault="008D34D4" w:rsidP="004565FF">
            <w:pPr>
              <w:spacing w:after="0"/>
              <w:rPr>
                <w:rFonts w:ascii="Arial" w:hAnsi="Arial" w:cs="Arial"/>
                <w:color w:val="000000"/>
                <w:sz w:val="20"/>
                <w:szCs w:val="20"/>
              </w:rPr>
            </w:pPr>
            <w:r w:rsidRPr="00635CF2">
              <w:rPr>
                <w:rFonts w:ascii="Arial" w:hAnsi="Arial" w:cs="Arial"/>
                <w:color w:val="000000"/>
                <w:sz w:val="20"/>
                <w:szCs w:val="20"/>
              </w:rPr>
              <w:t>Comunicaciones y Transporte</w:t>
            </w:r>
          </w:p>
        </w:tc>
        <w:tc>
          <w:tcPr>
            <w:tcW w:w="1909" w:type="dxa"/>
            <w:shd w:val="clear" w:color="auto" w:fill="auto"/>
            <w:noWrap/>
            <w:vAlign w:val="bottom"/>
          </w:tcPr>
          <w:p w:rsidR="008D34D4" w:rsidRPr="00635CF2" w:rsidRDefault="00F35360" w:rsidP="0082199A">
            <w:pPr>
              <w:spacing w:after="0"/>
              <w:jc w:val="right"/>
              <w:rPr>
                <w:rFonts w:ascii="Arial" w:hAnsi="Arial" w:cs="Arial"/>
                <w:sz w:val="20"/>
                <w:szCs w:val="20"/>
              </w:rPr>
            </w:pPr>
            <w:r w:rsidRPr="00635CF2">
              <w:rPr>
                <w:rFonts w:ascii="Arial" w:hAnsi="Arial" w:cs="Arial"/>
                <w:sz w:val="20"/>
                <w:szCs w:val="20"/>
              </w:rPr>
              <w:t xml:space="preserve">          20.341.</w:t>
            </w:r>
            <w:r w:rsidR="008D34D4" w:rsidRPr="00635CF2">
              <w:rPr>
                <w:rFonts w:ascii="Arial" w:hAnsi="Arial" w:cs="Arial"/>
                <w:sz w:val="20"/>
                <w:szCs w:val="20"/>
              </w:rPr>
              <w:t>3</w:t>
            </w:r>
            <w:r w:rsidRPr="00635CF2">
              <w:rPr>
                <w:rFonts w:ascii="Arial" w:hAnsi="Arial" w:cs="Arial"/>
                <w:sz w:val="20"/>
                <w:szCs w:val="20"/>
              </w:rPr>
              <w:t>94</w:t>
            </w:r>
          </w:p>
        </w:tc>
      </w:tr>
      <w:tr w:rsidR="008D34D4" w:rsidRPr="00635CF2" w:rsidTr="004565FF">
        <w:trPr>
          <w:trHeight w:val="284"/>
        </w:trPr>
        <w:tc>
          <w:tcPr>
            <w:tcW w:w="1030" w:type="dxa"/>
            <w:shd w:val="clear" w:color="auto" w:fill="auto"/>
            <w:noWrap/>
            <w:vAlign w:val="center"/>
            <w:hideMark/>
          </w:tcPr>
          <w:p w:rsidR="008D34D4" w:rsidRPr="00635CF2" w:rsidRDefault="008D34D4" w:rsidP="004565FF">
            <w:pPr>
              <w:spacing w:after="0"/>
              <w:jc w:val="right"/>
              <w:rPr>
                <w:rFonts w:ascii="Arial" w:hAnsi="Arial" w:cs="Arial"/>
                <w:color w:val="000000"/>
                <w:sz w:val="20"/>
                <w:szCs w:val="20"/>
              </w:rPr>
            </w:pPr>
            <w:r w:rsidRPr="00635CF2">
              <w:rPr>
                <w:rFonts w:ascii="Arial" w:hAnsi="Arial" w:cs="Arial"/>
                <w:color w:val="000000"/>
                <w:sz w:val="20"/>
                <w:szCs w:val="20"/>
              </w:rPr>
              <w:t>032109</w:t>
            </w:r>
          </w:p>
        </w:tc>
        <w:tc>
          <w:tcPr>
            <w:tcW w:w="6432" w:type="dxa"/>
            <w:shd w:val="clear" w:color="auto" w:fill="auto"/>
            <w:noWrap/>
            <w:vAlign w:val="center"/>
            <w:hideMark/>
          </w:tcPr>
          <w:p w:rsidR="008D34D4" w:rsidRPr="00635CF2" w:rsidRDefault="008D34D4" w:rsidP="004565FF">
            <w:pPr>
              <w:spacing w:after="0"/>
              <w:rPr>
                <w:rFonts w:ascii="Arial" w:hAnsi="Arial" w:cs="Arial"/>
                <w:color w:val="000000"/>
                <w:sz w:val="20"/>
                <w:szCs w:val="20"/>
              </w:rPr>
            </w:pPr>
            <w:r w:rsidRPr="00635CF2">
              <w:rPr>
                <w:rFonts w:ascii="Arial" w:hAnsi="Arial" w:cs="Arial"/>
                <w:color w:val="000000"/>
                <w:sz w:val="20"/>
                <w:szCs w:val="20"/>
              </w:rPr>
              <w:t>Impresos Y Publicaciones</w:t>
            </w:r>
          </w:p>
        </w:tc>
        <w:tc>
          <w:tcPr>
            <w:tcW w:w="1909" w:type="dxa"/>
            <w:shd w:val="clear" w:color="auto" w:fill="auto"/>
            <w:noWrap/>
            <w:vAlign w:val="bottom"/>
          </w:tcPr>
          <w:p w:rsidR="008D34D4" w:rsidRPr="00635CF2" w:rsidRDefault="00F35360" w:rsidP="0082199A">
            <w:pPr>
              <w:spacing w:after="0"/>
              <w:jc w:val="right"/>
              <w:rPr>
                <w:rFonts w:ascii="Arial" w:hAnsi="Arial" w:cs="Arial"/>
                <w:sz w:val="20"/>
                <w:szCs w:val="20"/>
              </w:rPr>
            </w:pPr>
            <w:r w:rsidRPr="00635CF2">
              <w:rPr>
                <w:rFonts w:ascii="Arial" w:hAnsi="Arial" w:cs="Arial"/>
                <w:sz w:val="20"/>
                <w:szCs w:val="20"/>
              </w:rPr>
              <w:t xml:space="preserve">          42.967.097</w:t>
            </w:r>
          </w:p>
        </w:tc>
      </w:tr>
      <w:tr w:rsidR="008D34D4" w:rsidRPr="00635CF2" w:rsidTr="004565FF">
        <w:trPr>
          <w:trHeight w:val="284"/>
        </w:trPr>
        <w:tc>
          <w:tcPr>
            <w:tcW w:w="1030" w:type="dxa"/>
            <w:shd w:val="clear" w:color="auto" w:fill="auto"/>
            <w:noWrap/>
            <w:vAlign w:val="center"/>
            <w:hideMark/>
          </w:tcPr>
          <w:p w:rsidR="008D34D4" w:rsidRPr="00635CF2" w:rsidRDefault="008D34D4" w:rsidP="004565FF">
            <w:pPr>
              <w:spacing w:after="0"/>
              <w:jc w:val="right"/>
              <w:rPr>
                <w:rFonts w:ascii="Arial" w:hAnsi="Arial" w:cs="Arial"/>
                <w:color w:val="000000"/>
                <w:sz w:val="20"/>
                <w:szCs w:val="20"/>
              </w:rPr>
            </w:pPr>
            <w:r w:rsidRPr="00635CF2">
              <w:rPr>
                <w:rFonts w:ascii="Arial" w:hAnsi="Arial" w:cs="Arial"/>
                <w:color w:val="000000"/>
                <w:sz w:val="20"/>
                <w:szCs w:val="20"/>
              </w:rPr>
              <w:t>032110</w:t>
            </w:r>
          </w:p>
        </w:tc>
        <w:tc>
          <w:tcPr>
            <w:tcW w:w="6432" w:type="dxa"/>
            <w:shd w:val="clear" w:color="auto" w:fill="auto"/>
            <w:noWrap/>
            <w:vAlign w:val="center"/>
            <w:hideMark/>
          </w:tcPr>
          <w:p w:rsidR="008D34D4" w:rsidRPr="00635CF2" w:rsidRDefault="008D34D4" w:rsidP="004565FF">
            <w:pPr>
              <w:spacing w:after="0"/>
              <w:rPr>
                <w:rFonts w:ascii="Arial" w:hAnsi="Arial" w:cs="Arial"/>
                <w:color w:val="000000"/>
                <w:sz w:val="20"/>
                <w:szCs w:val="20"/>
              </w:rPr>
            </w:pPr>
            <w:r w:rsidRPr="00635CF2">
              <w:rPr>
                <w:rFonts w:ascii="Arial" w:hAnsi="Arial" w:cs="Arial"/>
                <w:color w:val="000000"/>
                <w:sz w:val="20"/>
                <w:szCs w:val="20"/>
              </w:rPr>
              <w:t>Servicios Públicos</w:t>
            </w:r>
          </w:p>
        </w:tc>
        <w:tc>
          <w:tcPr>
            <w:tcW w:w="1909" w:type="dxa"/>
            <w:shd w:val="clear" w:color="auto" w:fill="auto"/>
            <w:noWrap/>
            <w:vAlign w:val="bottom"/>
          </w:tcPr>
          <w:p w:rsidR="008D34D4" w:rsidRPr="00635CF2" w:rsidRDefault="00F35360" w:rsidP="0082199A">
            <w:pPr>
              <w:spacing w:after="0"/>
              <w:jc w:val="right"/>
              <w:rPr>
                <w:rFonts w:ascii="Arial" w:hAnsi="Arial" w:cs="Arial"/>
                <w:sz w:val="20"/>
                <w:szCs w:val="20"/>
              </w:rPr>
            </w:pPr>
            <w:r w:rsidRPr="00635CF2">
              <w:rPr>
                <w:rFonts w:ascii="Arial" w:hAnsi="Arial" w:cs="Arial"/>
                <w:sz w:val="20"/>
                <w:szCs w:val="20"/>
              </w:rPr>
              <w:t xml:space="preserve">          223.909.963</w:t>
            </w:r>
          </w:p>
        </w:tc>
      </w:tr>
      <w:tr w:rsidR="008D34D4" w:rsidRPr="00635CF2" w:rsidTr="004565FF">
        <w:trPr>
          <w:trHeight w:val="284"/>
        </w:trPr>
        <w:tc>
          <w:tcPr>
            <w:tcW w:w="1030" w:type="dxa"/>
            <w:shd w:val="clear" w:color="auto" w:fill="auto"/>
            <w:noWrap/>
            <w:vAlign w:val="center"/>
            <w:hideMark/>
          </w:tcPr>
          <w:p w:rsidR="008D34D4" w:rsidRPr="00635CF2" w:rsidRDefault="008D34D4" w:rsidP="004565FF">
            <w:pPr>
              <w:spacing w:after="0"/>
              <w:jc w:val="right"/>
              <w:rPr>
                <w:rFonts w:ascii="Arial" w:hAnsi="Arial" w:cs="Arial"/>
                <w:color w:val="000000"/>
                <w:sz w:val="20"/>
                <w:szCs w:val="20"/>
              </w:rPr>
            </w:pPr>
            <w:r w:rsidRPr="00635CF2">
              <w:rPr>
                <w:rFonts w:ascii="Arial" w:hAnsi="Arial" w:cs="Arial"/>
                <w:color w:val="000000"/>
                <w:sz w:val="20"/>
                <w:szCs w:val="20"/>
              </w:rPr>
              <w:t>032111</w:t>
            </w:r>
          </w:p>
        </w:tc>
        <w:tc>
          <w:tcPr>
            <w:tcW w:w="6432" w:type="dxa"/>
            <w:shd w:val="clear" w:color="auto" w:fill="auto"/>
            <w:noWrap/>
            <w:vAlign w:val="center"/>
            <w:hideMark/>
          </w:tcPr>
          <w:p w:rsidR="008D34D4" w:rsidRPr="00635CF2" w:rsidRDefault="008D34D4" w:rsidP="004565FF">
            <w:pPr>
              <w:spacing w:after="0"/>
              <w:rPr>
                <w:rFonts w:ascii="Arial" w:hAnsi="Arial" w:cs="Arial"/>
                <w:color w:val="000000"/>
                <w:sz w:val="20"/>
                <w:szCs w:val="20"/>
              </w:rPr>
            </w:pPr>
            <w:r w:rsidRPr="00635CF2">
              <w:rPr>
                <w:rFonts w:ascii="Arial" w:hAnsi="Arial" w:cs="Arial"/>
                <w:color w:val="000000"/>
                <w:sz w:val="20"/>
                <w:szCs w:val="20"/>
              </w:rPr>
              <w:t>Seguros</w:t>
            </w:r>
          </w:p>
        </w:tc>
        <w:tc>
          <w:tcPr>
            <w:tcW w:w="1909" w:type="dxa"/>
            <w:shd w:val="clear" w:color="auto" w:fill="auto"/>
            <w:noWrap/>
            <w:vAlign w:val="bottom"/>
          </w:tcPr>
          <w:p w:rsidR="008D34D4" w:rsidRPr="00635CF2" w:rsidRDefault="00F35360" w:rsidP="0082199A">
            <w:pPr>
              <w:spacing w:after="0"/>
              <w:jc w:val="right"/>
              <w:rPr>
                <w:rFonts w:ascii="Arial" w:hAnsi="Arial" w:cs="Arial"/>
                <w:sz w:val="20"/>
                <w:szCs w:val="20"/>
              </w:rPr>
            </w:pPr>
            <w:r w:rsidRPr="00635CF2">
              <w:rPr>
                <w:rFonts w:ascii="Arial" w:hAnsi="Arial" w:cs="Arial"/>
                <w:sz w:val="20"/>
                <w:szCs w:val="20"/>
              </w:rPr>
              <w:t xml:space="preserve">          48.762.573</w:t>
            </w:r>
          </w:p>
        </w:tc>
      </w:tr>
      <w:tr w:rsidR="008D34D4" w:rsidRPr="00635CF2" w:rsidTr="004565FF">
        <w:trPr>
          <w:trHeight w:val="284"/>
        </w:trPr>
        <w:tc>
          <w:tcPr>
            <w:tcW w:w="1030" w:type="dxa"/>
            <w:shd w:val="clear" w:color="auto" w:fill="auto"/>
            <w:noWrap/>
            <w:vAlign w:val="center"/>
            <w:hideMark/>
          </w:tcPr>
          <w:p w:rsidR="008D34D4" w:rsidRPr="00635CF2" w:rsidRDefault="008D34D4" w:rsidP="004565FF">
            <w:pPr>
              <w:spacing w:after="0"/>
              <w:jc w:val="right"/>
              <w:rPr>
                <w:rFonts w:ascii="Arial" w:hAnsi="Arial" w:cs="Arial"/>
                <w:color w:val="000000"/>
                <w:sz w:val="20"/>
                <w:szCs w:val="20"/>
              </w:rPr>
            </w:pPr>
            <w:r w:rsidRPr="00635CF2">
              <w:rPr>
                <w:rFonts w:ascii="Arial" w:hAnsi="Arial" w:cs="Arial"/>
                <w:color w:val="000000"/>
                <w:sz w:val="20"/>
                <w:szCs w:val="20"/>
              </w:rPr>
              <w:t>032112</w:t>
            </w:r>
          </w:p>
        </w:tc>
        <w:tc>
          <w:tcPr>
            <w:tcW w:w="6432" w:type="dxa"/>
            <w:shd w:val="clear" w:color="auto" w:fill="auto"/>
            <w:noWrap/>
            <w:vAlign w:val="center"/>
            <w:hideMark/>
          </w:tcPr>
          <w:p w:rsidR="008D34D4" w:rsidRPr="00635CF2" w:rsidRDefault="008D34D4" w:rsidP="004565FF">
            <w:pPr>
              <w:spacing w:after="0"/>
              <w:rPr>
                <w:rFonts w:ascii="Arial" w:hAnsi="Arial" w:cs="Arial"/>
                <w:color w:val="000000"/>
                <w:sz w:val="20"/>
                <w:szCs w:val="20"/>
              </w:rPr>
            </w:pPr>
            <w:r w:rsidRPr="00635CF2">
              <w:rPr>
                <w:rFonts w:ascii="Arial" w:hAnsi="Arial" w:cs="Arial"/>
                <w:color w:val="000000"/>
                <w:sz w:val="20"/>
                <w:szCs w:val="20"/>
              </w:rPr>
              <w:t>Servicios de Administración - Arrendamiento</w:t>
            </w:r>
          </w:p>
        </w:tc>
        <w:tc>
          <w:tcPr>
            <w:tcW w:w="1909" w:type="dxa"/>
            <w:shd w:val="clear" w:color="auto" w:fill="auto"/>
            <w:noWrap/>
            <w:vAlign w:val="bottom"/>
          </w:tcPr>
          <w:p w:rsidR="008D34D4" w:rsidRPr="00635CF2" w:rsidRDefault="00F35360" w:rsidP="0082199A">
            <w:pPr>
              <w:spacing w:after="0"/>
              <w:jc w:val="right"/>
              <w:rPr>
                <w:rFonts w:ascii="Arial" w:hAnsi="Arial" w:cs="Arial"/>
                <w:sz w:val="20"/>
                <w:szCs w:val="20"/>
              </w:rPr>
            </w:pPr>
            <w:r w:rsidRPr="00635CF2">
              <w:rPr>
                <w:rFonts w:ascii="Arial" w:hAnsi="Arial" w:cs="Arial"/>
                <w:sz w:val="20"/>
                <w:szCs w:val="20"/>
              </w:rPr>
              <w:t xml:space="preserve">       167.235.970</w:t>
            </w:r>
          </w:p>
        </w:tc>
      </w:tr>
      <w:tr w:rsidR="008D34D4" w:rsidRPr="00635CF2" w:rsidTr="004565FF">
        <w:trPr>
          <w:trHeight w:val="284"/>
        </w:trPr>
        <w:tc>
          <w:tcPr>
            <w:tcW w:w="1030" w:type="dxa"/>
            <w:shd w:val="clear" w:color="auto" w:fill="auto"/>
            <w:noWrap/>
            <w:vAlign w:val="center"/>
            <w:hideMark/>
          </w:tcPr>
          <w:p w:rsidR="008D34D4" w:rsidRPr="00635CF2" w:rsidRDefault="008D34D4" w:rsidP="004565FF">
            <w:pPr>
              <w:spacing w:after="0"/>
              <w:jc w:val="right"/>
              <w:rPr>
                <w:rFonts w:ascii="Arial" w:hAnsi="Arial" w:cs="Arial"/>
                <w:color w:val="000000"/>
                <w:sz w:val="20"/>
                <w:szCs w:val="20"/>
              </w:rPr>
            </w:pPr>
            <w:r w:rsidRPr="00635CF2">
              <w:rPr>
                <w:rFonts w:ascii="Arial" w:hAnsi="Arial" w:cs="Arial"/>
                <w:color w:val="000000"/>
                <w:sz w:val="20"/>
                <w:szCs w:val="20"/>
              </w:rPr>
              <w:t>032113</w:t>
            </w:r>
          </w:p>
        </w:tc>
        <w:tc>
          <w:tcPr>
            <w:tcW w:w="6432" w:type="dxa"/>
            <w:shd w:val="clear" w:color="auto" w:fill="auto"/>
            <w:noWrap/>
            <w:vAlign w:val="center"/>
            <w:hideMark/>
          </w:tcPr>
          <w:p w:rsidR="008D34D4" w:rsidRPr="00635CF2" w:rsidRDefault="008D34D4" w:rsidP="004565FF">
            <w:pPr>
              <w:spacing w:after="0"/>
              <w:rPr>
                <w:rFonts w:ascii="Arial" w:hAnsi="Arial" w:cs="Arial"/>
                <w:color w:val="000000"/>
                <w:sz w:val="20"/>
                <w:szCs w:val="20"/>
              </w:rPr>
            </w:pPr>
            <w:r w:rsidRPr="00635CF2">
              <w:rPr>
                <w:rFonts w:ascii="Arial" w:hAnsi="Arial" w:cs="Arial"/>
                <w:color w:val="000000"/>
                <w:sz w:val="20"/>
                <w:szCs w:val="20"/>
              </w:rPr>
              <w:t>Viáticos Y Gastos De Viaje</w:t>
            </w:r>
          </w:p>
        </w:tc>
        <w:tc>
          <w:tcPr>
            <w:tcW w:w="1909" w:type="dxa"/>
            <w:shd w:val="clear" w:color="auto" w:fill="auto"/>
            <w:noWrap/>
            <w:vAlign w:val="bottom"/>
          </w:tcPr>
          <w:p w:rsidR="008D34D4" w:rsidRPr="00635CF2" w:rsidRDefault="00F35360" w:rsidP="0082199A">
            <w:pPr>
              <w:spacing w:after="0"/>
              <w:jc w:val="right"/>
              <w:rPr>
                <w:rFonts w:ascii="Arial" w:hAnsi="Arial" w:cs="Arial"/>
                <w:sz w:val="20"/>
                <w:szCs w:val="20"/>
              </w:rPr>
            </w:pPr>
            <w:r w:rsidRPr="00635CF2">
              <w:rPr>
                <w:rFonts w:ascii="Arial" w:hAnsi="Arial" w:cs="Arial"/>
                <w:sz w:val="20"/>
                <w:szCs w:val="20"/>
              </w:rPr>
              <w:t xml:space="preserve">          62.748</w:t>
            </w:r>
            <w:r w:rsidR="008D34D4" w:rsidRPr="00635CF2">
              <w:rPr>
                <w:rFonts w:ascii="Arial" w:hAnsi="Arial" w:cs="Arial"/>
                <w:sz w:val="20"/>
                <w:szCs w:val="20"/>
              </w:rPr>
              <w:t>.000</w:t>
            </w:r>
          </w:p>
        </w:tc>
      </w:tr>
      <w:tr w:rsidR="008D34D4" w:rsidRPr="00635CF2" w:rsidTr="004565FF">
        <w:trPr>
          <w:trHeight w:val="284"/>
        </w:trPr>
        <w:tc>
          <w:tcPr>
            <w:tcW w:w="1030" w:type="dxa"/>
            <w:shd w:val="clear" w:color="auto" w:fill="auto"/>
            <w:noWrap/>
            <w:vAlign w:val="center"/>
            <w:hideMark/>
          </w:tcPr>
          <w:p w:rsidR="008D34D4" w:rsidRPr="00635CF2" w:rsidRDefault="008D34D4" w:rsidP="004565FF">
            <w:pPr>
              <w:spacing w:after="0"/>
              <w:jc w:val="right"/>
              <w:rPr>
                <w:rFonts w:ascii="Arial" w:hAnsi="Arial" w:cs="Arial"/>
                <w:color w:val="000000"/>
                <w:sz w:val="20"/>
                <w:szCs w:val="20"/>
              </w:rPr>
            </w:pPr>
            <w:r w:rsidRPr="00635CF2">
              <w:rPr>
                <w:rFonts w:ascii="Arial" w:hAnsi="Arial" w:cs="Arial"/>
                <w:color w:val="000000"/>
                <w:sz w:val="20"/>
                <w:szCs w:val="20"/>
              </w:rPr>
              <w:t>032119</w:t>
            </w:r>
          </w:p>
        </w:tc>
        <w:tc>
          <w:tcPr>
            <w:tcW w:w="6432" w:type="dxa"/>
            <w:shd w:val="clear" w:color="auto" w:fill="auto"/>
            <w:noWrap/>
            <w:vAlign w:val="center"/>
            <w:hideMark/>
          </w:tcPr>
          <w:p w:rsidR="008D34D4" w:rsidRPr="00635CF2" w:rsidRDefault="008D34D4" w:rsidP="004565FF">
            <w:pPr>
              <w:spacing w:after="0"/>
              <w:rPr>
                <w:rFonts w:ascii="Arial" w:hAnsi="Arial" w:cs="Arial"/>
                <w:color w:val="000000"/>
                <w:sz w:val="20"/>
                <w:szCs w:val="20"/>
              </w:rPr>
            </w:pPr>
            <w:r w:rsidRPr="00635CF2">
              <w:rPr>
                <w:rFonts w:ascii="Arial" w:hAnsi="Arial" w:cs="Arial"/>
                <w:color w:val="000000"/>
                <w:sz w:val="20"/>
                <w:szCs w:val="20"/>
              </w:rPr>
              <w:t>Gastos Imprevistos</w:t>
            </w:r>
          </w:p>
        </w:tc>
        <w:tc>
          <w:tcPr>
            <w:tcW w:w="1909" w:type="dxa"/>
            <w:shd w:val="clear" w:color="auto" w:fill="auto"/>
            <w:noWrap/>
            <w:vAlign w:val="bottom"/>
          </w:tcPr>
          <w:p w:rsidR="008D34D4" w:rsidRPr="00635CF2" w:rsidRDefault="00F35360" w:rsidP="0082199A">
            <w:pPr>
              <w:spacing w:after="0"/>
              <w:jc w:val="right"/>
              <w:rPr>
                <w:rFonts w:ascii="Arial" w:hAnsi="Arial" w:cs="Arial"/>
                <w:sz w:val="20"/>
                <w:szCs w:val="20"/>
              </w:rPr>
            </w:pPr>
            <w:r w:rsidRPr="00635CF2">
              <w:rPr>
                <w:rFonts w:ascii="Arial" w:hAnsi="Arial" w:cs="Arial"/>
                <w:sz w:val="20"/>
                <w:szCs w:val="20"/>
              </w:rPr>
              <w:t xml:space="preserve">          9.319.490</w:t>
            </w:r>
          </w:p>
        </w:tc>
      </w:tr>
      <w:tr w:rsidR="008D34D4" w:rsidRPr="00635CF2" w:rsidTr="004565FF">
        <w:trPr>
          <w:trHeight w:val="284"/>
        </w:trPr>
        <w:tc>
          <w:tcPr>
            <w:tcW w:w="1030" w:type="dxa"/>
            <w:shd w:val="clear" w:color="auto" w:fill="auto"/>
            <w:noWrap/>
            <w:vAlign w:val="center"/>
            <w:hideMark/>
          </w:tcPr>
          <w:p w:rsidR="008D34D4" w:rsidRPr="00635CF2" w:rsidRDefault="008D34D4" w:rsidP="004565FF">
            <w:pPr>
              <w:spacing w:after="0"/>
              <w:jc w:val="right"/>
              <w:rPr>
                <w:rFonts w:ascii="Arial" w:hAnsi="Arial" w:cs="Arial"/>
                <w:color w:val="000000"/>
                <w:sz w:val="20"/>
                <w:szCs w:val="20"/>
              </w:rPr>
            </w:pPr>
            <w:r w:rsidRPr="00635CF2">
              <w:rPr>
                <w:rFonts w:ascii="Arial" w:hAnsi="Arial" w:cs="Arial"/>
                <w:color w:val="000000"/>
                <w:sz w:val="20"/>
                <w:szCs w:val="20"/>
              </w:rPr>
              <w:lastRenderedPageBreak/>
              <w:t>032123</w:t>
            </w:r>
          </w:p>
        </w:tc>
        <w:tc>
          <w:tcPr>
            <w:tcW w:w="6432" w:type="dxa"/>
            <w:shd w:val="clear" w:color="auto" w:fill="auto"/>
            <w:noWrap/>
            <w:vAlign w:val="center"/>
            <w:hideMark/>
          </w:tcPr>
          <w:p w:rsidR="008D34D4" w:rsidRPr="00635CF2" w:rsidRDefault="008D34D4" w:rsidP="004565FF">
            <w:pPr>
              <w:spacing w:after="0"/>
              <w:rPr>
                <w:rFonts w:ascii="Arial" w:hAnsi="Arial" w:cs="Arial"/>
                <w:color w:val="000000"/>
                <w:sz w:val="20"/>
                <w:szCs w:val="20"/>
              </w:rPr>
            </w:pPr>
            <w:r w:rsidRPr="00635CF2">
              <w:rPr>
                <w:rFonts w:ascii="Arial" w:hAnsi="Arial" w:cs="Arial"/>
                <w:color w:val="000000"/>
                <w:sz w:val="20"/>
                <w:szCs w:val="20"/>
              </w:rPr>
              <w:t>Capacitación, Bienestar Social y Estímulos</w:t>
            </w:r>
          </w:p>
        </w:tc>
        <w:tc>
          <w:tcPr>
            <w:tcW w:w="1909" w:type="dxa"/>
            <w:shd w:val="clear" w:color="auto" w:fill="auto"/>
            <w:noWrap/>
            <w:vAlign w:val="bottom"/>
          </w:tcPr>
          <w:p w:rsidR="008D34D4" w:rsidRPr="00635CF2" w:rsidRDefault="00F35360" w:rsidP="0082199A">
            <w:pPr>
              <w:spacing w:after="0"/>
              <w:jc w:val="right"/>
              <w:rPr>
                <w:rFonts w:ascii="Arial" w:hAnsi="Arial" w:cs="Arial"/>
                <w:sz w:val="20"/>
                <w:szCs w:val="20"/>
              </w:rPr>
            </w:pPr>
            <w:r w:rsidRPr="00635CF2">
              <w:rPr>
                <w:rFonts w:ascii="Arial" w:hAnsi="Arial" w:cs="Arial"/>
                <w:sz w:val="20"/>
                <w:szCs w:val="20"/>
              </w:rPr>
              <w:t xml:space="preserve">        95.272.38</w:t>
            </w:r>
            <w:r w:rsidR="008D34D4" w:rsidRPr="00635CF2">
              <w:rPr>
                <w:rFonts w:ascii="Arial" w:hAnsi="Arial" w:cs="Arial"/>
                <w:sz w:val="20"/>
                <w:szCs w:val="20"/>
              </w:rPr>
              <w:t>0</w:t>
            </w:r>
          </w:p>
        </w:tc>
      </w:tr>
      <w:tr w:rsidR="008D34D4" w:rsidRPr="00635CF2" w:rsidTr="004565FF">
        <w:trPr>
          <w:trHeight w:val="284"/>
        </w:trPr>
        <w:tc>
          <w:tcPr>
            <w:tcW w:w="1030" w:type="dxa"/>
            <w:shd w:val="clear" w:color="auto" w:fill="auto"/>
            <w:noWrap/>
            <w:vAlign w:val="center"/>
            <w:hideMark/>
          </w:tcPr>
          <w:p w:rsidR="008D34D4" w:rsidRPr="00635CF2" w:rsidRDefault="008D34D4" w:rsidP="004565FF">
            <w:pPr>
              <w:spacing w:after="0"/>
              <w:jc w:val="right"/>
              <w:rPr>
                <w:rFonts w:ascii="Arial" w:hAnsi="Arial" w:cs="Arial"/>
                <w:color w:val="000000"/>
                <w:sz w:val="20"/>
                <w:szCs w:val="20"/>
              </w:rPr>
            </w:pPr>
            <w:r w:rsidRPr="00635CF2">
              <w:rPr>
                <w:rFonts w:ascii="Arial" w:hAnsi="Arial" w:cs="Arial"/>
                <w:color w:val="000000"/>
                <w:sz w:val="20"/>
                <w:szCs w:val="20"/>
              </w:rPr>
              <w:t>032124</w:t>
            </w:r>
          </w:p>
        </w:tc>
        <w:tc>
          <w:tcPr>
            <w:tcW w:w="6432" w:type="dxa"/>
            <w:shd w:val="clear" w:color="auto" w:fill="auto"/>
            <w:noWrap/>
            <w:vAlign w:val="center"/>
            <w:hideMark/>
          </w:tcPr>
          <w:p w:rsidR="008D34D4" w:rsidRPr="00635CF2" w:rsidRDefault="008D34D4" w:rsidP="004565FF">
            <w:pPr>
              <w:spacing w:after="0"/>
              <w:rPr>
                <w:rFonts w:ascii="Arial" w:hAnsi="Arial" w:cs="Arial"/>
                <w:color w:val="000000"/>
                <w:sz w:val="20"/>
                <w:szCs w:val="20"/>
              </w:rPr>
            </w:pPr>
            <w:r w:rsidRPr="00635CF2">
              <w:rPr>
                <w:rFonts w:ascii="Arial" w:hAnsi="Arial" w:cs="Arial"/>
                <w:color w:val="000000"/>
                <w:sz w:val="20"/>
                <w:szCs w:val="20"/>
              </w:rPr>
              <w:t>Gastos Financieros</w:t>
            </w:r>
          </w:p>
        </w:tc>
        <w:tc>
          <w:tcPr>
            <w:tcW w:w="1909" w:type="dxa"/>
            <w:shd w:val="clear" w:color="auto" w:fill="auto"/>
            <w:noWrap/>
            <w:vAlign w:val="bottom"/>
          </w:tcPr>
          <w:p w:rsidR="008D34D4" w:rsidRPr="00635CF2" w:rsidRDefault="00F35360" w:rsidP="0082199A">
            <w:pPr>
              <w:spacing w:after="0"/>
              <w:jc w:val="right"/>
              <w:rPr>
                <w:rFonts w:ascii="Arial" w:hAnsi="Arial" w:cs="Arial"/>
                <w:sz w:val="20"/>
                <w:szCs w:val="20"/>
              </w:rPr>
            </w:pPr>
            <w:r w:rsidRPr="00635CF2">
              <w:rPr>
                <w:rFonts w:ascii="Arial" w:hAnsi="Arial" w:cs="Arial"/>
                <w:sz w:val="20"/>
                <w:szCs w:val="20"/>
              </w:rPr>
              <w:t xml:space="preserve">       48.1</w:t>
            </w:r>
            <w:r w:rsidR="008D34D4" w:rsidRPr="00635CF2">
              <w:rPr>
                <w:rFonts w:ascii="Arial" w:hAnsi="Arial" w:cs="Arial"/>
                <w:sz w:val="20"/>
                <w:szCs w:val="20"/>
              </w:rPr>
              <w:t>0</w:t>
            </w:r>
            <w:r w:rsidRPr="00635CF2">
              <w:rPr>
                <w:rFonts w:ascii="Arial" w:hAnsi="Arial" w:cs="Arial"/>
                <w:sz w:val="20"/>
                <w:szCs w:val="20"/>
              </w:rPr>
              <w:t>6.8</w:t>
            </w:r>
            <w:r w:rsidR="008D34D4" w:rsidRPr="00635CF2">
              <w:rPr>
                <w:rFonts w:ascii="Arial" w:hAnsi="Arial" w:cs="Arial"/>
                <w:sz w:val="20"/>
                <w:szCs w:val="20"/>
              </w:rPr>
              <w:t>00</w:t>
            </w:r>
          </w:p>
        </w:tc>
      </w:tr>
      <w:tr w:rsidR="008D34D4" w:rsidRPr="00635CF2" w:rsidTr="004565FF">
        <w:trPr>
          <w:trHeight w:val="284"/>
        </w:trPr>
        <w:tc>
          <w:tcPr>
            <w:tcW w:w="1030" w:type="dxa"/>
            <w:shd w:val="clear" w:color="auto" w:fill="auto"/>
            <w:noWrap/>
            <w:vAlign w:val="center"/>
            <w:hideMark/>
          </w:tcPr>
          <w:p w:rsidR="008D34D4" w:rsidRPr="00635CF2" w:rsidRDefault="008D34D4" w:rsidP="004565FF">
            <w:pPr>
              <w:spacing w:after="0"/>
              <w:jc w:val="right"/>
              <w:rPr>
                <w:rFonts w:ascii="Arial" w:hAnsi="Arial" w:cs="Arial"/>
                <w:color w:val="000000"/>
                <w:sz w:val="20"/>
                <w:szCs w:val="20"/>
              </w:rPr>
            </w:pPr>
            <w:r w:rsidRPr="00635CF2">
              <w:rPr>
                <w:rFonts w:ascii="Arial" w:hAnsi="Arial" w:cs="Arial"/>
                <w:color w:val="000000"/>
                <w:sz w:val="20"/>
                <w:szCs w:val="20"/>
              </w:rPr>
              <w:t>032125</w:t>
            </w:r>
          </w:p>
        </w:tc>
        <w:tc>
          <w:tcPr>
            <w:tcW w:w="6432" w:type="dxa"/>
            <w:shd w:val="clear" w:color="auto" w:fill="auto"/>
            <w:noWrap/>
            <w:vAlign w:val="center"/>
            <w:hideMark/>
          </w:tcPr>
          <w:p w:rsidR="008D34D4" w:rsidRPr="00635CF2" w:rsidRDefault="008D34D4" w:rsidP="004565FF">
            <w:pPr>
              <w:spacing w:after="0"/>
              <w:rPr>
                <w:rFonts w:ascii="Arial" w:hAnsi="Arial" w:cs="Arial"/>
                <w:color w:val="000000"/>
                <w:sz w:val="20"/>
                <w:szCs w:val="20"/>
              </w:rPr>
            </w:pPr>
            <w:r w:rsidRPr="00635CF2">
              <w:rPr>
                <w:rFonts w:ascii="Arial" w:hAnsi="Arial" w:cs="Arial"/>
                <w:color w:val="000000"/>
                <w:sz w:val="20"/>
                <w:szCs w:val="20"/>
              </w:rPr>
              <w:t>Dotación de Personal</w:t>
            </w:r>
          </w:p>
        </w:tc>
        <w:tc>
          <w:tcPr>
            <w:tcW w:w="1909" w:type="dxa"/>
            <w:shd w:val="clear" w:color="auto" w:fill="auto"/>
            <w:noWrap/>
            <w:vAlign w:val="bottom"/>
          </w:tcPr>
          <w:p w:rsidR="008D34D4" w:rsidRPr="00635CF2" w:rsidRDefault="00F35360" w:rsidP="0082199A">
            <w:pPr>
              <w:spacing w:after="0"/>
              <w:jc w:val="right"/>
              <w:rPr>
                <w:rFonts w:ascii="Arial" w:hAnsi="Arial" w:cs="Arial"/>
                <w:sz w:val="20"/>
                <w:szCs w:val="20"/>
              </w:rPr>
            </w:pPr>
            <w:r w:rsidRPr="00635CF2">
              <w:rPr>
                <w:rFonts w:ascii="Arial" w:hAnsi="Arial" w:cs="Arial"/>
                <w:sz w:val="20"/>
                <w:szCs w:val="20"/>
              </w:rPr>
              <w:t xml:space="preserve">      32.419.800</w:t>
            </w:r>
          </w:p>
        </w:tc>
      </w:tr>
      <w:tr w:rsidR="008D34D4" w:rsidRPr="00635CF2" w:rsidTr="004565FF">
        <w:trPr>
          <w:trHeight w:val="284"/>
        </w:trPr>
        <w:tc>
          <w:tcPr>
            <w:tcW w:w="1030" w:type="dxa"/>
            <w:shd w:val="clear" w:color="auto" w:fill="auto"/>
            <w:noWrap/>
            <w:vAlign w:val="center"/>
            <w:hideMark/>
          </w:tcPr>
          <w:p w:rsidR="008D34D4" w:rsidRPr="00635CF2" w:rsidRDefault="008D34D4" w:rsidP="004565FF">
            <w:pPr>
              <w:spacing w:after="0"/>
              <w:jc w:val="right"/>
              <w:rPr>
                <w:rFonts w:ascii="Arial" w:hAnsi="Arial" w:cs="Arial"/>
                <w:color w:val="000000"/>
                <w:sz w:val="20"/>
                <w:szCs w:val="20"/>
              </w:rPr>
            </w:pPr>
            <w:r w:rsidRPr="00635CF2">
              <w:rPr>
                <w:rFonts w:ascii="Arial" w:hAnsi="Arial" w:cs="Arial"/>
                <w:color w:val="000000"/>
                <w:sz w:val="20"/>
                <w:szCs w:val="20"/>
              </w:rPr>
              <w:t> </w:t>
            </w:r>
          </w:p>
        </w:tc>
        <w:tc>
          <w:tcPr>
            <w:tcW w:w="6432" w:type="dxa"/>
            <w:shd w:val="clear" w:color="auto" w:fill="auto"/>
            <w:noWrap/>
            <w:vAlign w:val="center"/>
            <w:hideMark/>
          </w:tcPr>
          <w:p w:rsidR="008D34D4" w:rsidRPr="00635CF2" w:rsidRDefault="008D34D4" w:rsidP="004565FF">
            <w:pPr>
              <w:spacing w:after="0"/>
              <w:rPr>
                <w:rFonts w:ascii="Arial" w:hAnsi="Arial" w:cs="Arial"/>
                <w:color w:val="000000"/>
                <w:sz w:val="20"/>
                <w:szCs w:val="20"/>
              </w:rPr>
            </w:pPr>
            <w:r w:rsidRPr="00635CF2">
              <w:rPr>
                <w:rFonts w:ascii="Arial" w:hAnsi="Arial" w:cs="Arial"/>
                <w:color w:val="000000"/>
                <w:sz w:val="20"/>
                <w:szCs w:val="20"/>
              </w:rPr>
              <w:t> </w:t>
            </w:r>
          </w:p>
        </w:tc>
        <w:tc>
          <w:tcPr>
            <w:tcW w:w="1909" w:type="dxa"/>
            <w:shd w:val="clear" w:color="auto" w:fill="auto"/>
            <w:noWrap/>
            <w:vAlign w:val="bottom"/>
          </w:tcPr>
          <w:p w:rsidR="008D34D4" w:rsidRPr="00635CF2" w:rsidRDefault="008D34D4" w:rsidP="004565FF">
            <w:pPr>
              <w:spacing w:after="0"/>
              <w:jc w:val="right"/>
              <w:rPr>
                <w:rFonts w:ascii="Arial" w:hAnsi="Arial" w:cs="Arial"/>
                <w:sz w:val="20"/>
                <w:szCs w:val="20"/>
              </w:rPr>
            </w:pPr>
          </w:p>
        </w:tc>
      </w:tr>
      <w:tr w:rsidR="008D34D4" w:rsidRPr="00635CF2" w:rsidTr="004565FF">
        <w:trPr>
          <w:trHeight w:val="284"/>
        </w:trPr>
        <w:tc>
          <w:tcPr>
            <w:tcW w:w="1030" w:type="dxa"/>
            <w:shd w:val="clear" w:color="auto" w:fill="auto"/>
            <w:noWrap/>
            <w:vAlign w:val="center"/>
            <w:hideMark/>
          </w:tcPr>
          <w:p w:rsidR="008D34D4" w:rsidRPr="00635CF2" w:rsidRDefault="008D34D4" w:rsidP="004565FF">
            <w:pPr>
              <w:spacing w:after="0"/>
              <w:jc w:val="right"/>
              <w:rPr>
                <w:rFonts w:ascii="Arial" w:hAnsi="Arial" w:cs="Arial"/>
                <w:color w:val="000000"/>
                <w:sz w:val="20"/>
                <w:szCs w:val="20"/>
              </w:rPr>
            </w:pPr>
            <w:r w:rsidRPr="00635CF2">
              <w:rPr>
                <w:rFonts w:ascii="Arial" w:hAnsi="Arial" w:cs="Arial"/>
                <w:color w:val="000000"/>
                <w:sz w:val="20"/>
                <w:szCs w:val="20"/>
              </w:rPr>
              <w:t>032191</w:t>
            </w:r>
          </w:p>
        </w:tc>
        <w:tc>
          <w:tcPr>
            <w:tcW w:w="6432" w:type="dxa"/>
            <w:shd w:val="clear" w:color="auto" w:fill="auto"/>
            <w:noWrap/>
            <w:vAlign w:val="center"/>
            <w:hideMark/>
          </w:tcPr>
          <w:p w:rsidR="008D34D4" w:rsidRPr="00635CF2" w:rsidRDefault="008D34D4" w:rsidP="004565FF">
            <w:pPr>
              <w:spacing w:after="0"/>
              <w:rPr>
                <w:rFonts w:ascii="Arial" w:hAnsi="Arial" w:cs="Arial"/>
                <w:bCs/>
                <w:color w:val="000000"/>
                <w:sz w:val="20"/>
                <w:szCs w:val="20"/>
              </w:rPr>
            </w:pPr>
            <w:r w:rsidRPr="00635CF2">
              <w:rPr>
                <w:rFonts w:ascii="Arial" w:hAnsi="Arial" w:cs="Arial"/>
                <w:bCs/>
                <w:color w:val="000000"/>
                <w:sz w:val="20"/>
                <w:szCs w:val="20"/>
              </w:rPr>
              <w:t>OTROS GASTOS POR ADQUISICION DE SERVICIOS</w:t>
            </w:r>
          </w:p>
        </w:tc>
        <w:tc>
          <w:tcPr>
            <w:tcW w:w="1909" w:type="dxa"/>
            <w:shd w:val="clear" w:color="auto" w:fill="auto"/>
            <w:noWrap/>
            <w:vAlign w:val="center"/>
          </w:tcPr>
          <w:p w:rsidR="008D34D4" w:rsidRPr="00635CF2" w:rsidRDefault="00807FA7" w:rsidP="004565FF">
            <w:pPr>
              <w:spacing w:after="0"/>
              <w:jc w:val="right"/>
              <w:rPr>
                <w:rFonts w:ascii="Arial" w:hAnsi="Arial" w:cs="Arial"/>
                <w:bCs/>
                <w:sz w:val="20"/>
                <w:szCs w:val="20"/>
              </w:rPr>
            </w:pPr>
            <w:r w:rsidRPr="00635CF2">
              <w:rPr>
                <w:rFonts w:ascii="Arial" w:hAnsi="Arial" w:cs="Arial"/>
                <w:bCs/>
                <w:sz w:val="20"/>
                <w:szCs w:val="20"/>
              </w:rPr>
              <w:t>1.721.448.141</w:t>
            </w:r>
          </w:p>
        </w:tc>
      </w:tr>
      <w:tr w:rsidR="008D34D4" w:rsidRPr="00635CF2" w:rsidTr="004565FF">
        <w:trPr>
          <w:trHeight w:val="284"/>
        </w:trPr>
        <w:tc>
          <w:tcPr>
            <w:tcW w:w="1030" w:type="dxa"/>
            <w:shd w:val="clear" w:color="auto" w:fill="auto"/>
            <w:noWrap/>
            <w:vAlign w:val="center"/>
            <w:hideMark/>
          </w:tcPr>
          <w:p w:rsidR="008D34D4" w:rsidRPr="00635CF2" w:rsidRDefault="008D34D4" w:rsidP="004565FF">
            <w:pPr>
              <w:spacing w:after="0"/>
              <w:jc w:val="right"/>
              <w:rPr>
                <w:rFonts w:ascii="Arial" w:hAnsi="Arial" w:cs="Arial"/>
                <w:color w:val="000000"/>
                <w:sz w:val="20"/>
                <w:szCs w:val="20"/>
              </w:rPr>
            </w:pPr>
            <w:r w:rsidRPr="00635CF2">
              <w:rPr>
                <w:rFonts w:ascii="Arial" w:hAnsi="Arial" w:cs="Arial"/>
                <w:color w:val="000000"/>
                <w:sz w:val="20"/>
                <w:szCs w:val="20"/>
              </w:rPr>
              <w:t>03219101</w:t>
            </w:r>
          </w:p>
        </w:tc>
        <w:tc>
          <w:tcPr>
            <w:tcW w:w="6432" w:type="dxa"/>
            <w:shd w:val="clear" w:color="auto" w:fill="auto"/>
            <w:noWrap/>
            <w:vAlign w:val="center"/>
            <w:hideMark/>
          </w:tcPr>
          <w:p w:rsidR="008D34D4" w:rsidRPr="00635CF2" w:rsidRDefault="008D34D4" w:rsidP="004565FF">
            <w:pPr>
              <w:spacing w:after="0"/>
              <w:rPr>
                <w:rFonts w:ascii="Arial" w:hAnsi="Arial" w:cs="Arial"/>
                <w:color w:val="000000"/>
                <w:sz w:val="20"/>
                <w:szCs w:val="20"/>
              </w:rPr>
            </w:pPr>
            <w:r w:rsidRPr="00635CF2">
              <w:rPr>
                <w:rFonts w:ascii="Arial" w:hAnsi="Arial" w:cs="Arial"/>
                <w:color w:val="000000"/>
                <w:sz w:val="20"/>
                <w:szCs w:val="20"/>
              </w:rPr>
              <w:t xml:space="preserve">Adquisición y Actualización de Programas Informáticos - Software </w:t>
            </w:r>
          </w:p>
        </w:tc>
        <w:tc>
          <w:tcPr>
            <w:tcW w:w="1909" w:type="dxa"/>
            <w:shd w:val="clear" w:color="auto" w:fill="auto"/>
            <w:noWrap/>
            <w:vAlign w:val="bottom"/>
          </w:tcPr>
          <w:p w:rsidR="008D34D4" w:rsidRPr="00635CF2" w:rsidRDefault="00F35360" w:rsidP="004565FF">
            <w:pPr>
              <w:spacing w:after="0"/>
              <w:jc w:val="right"/>
              <w:rPr>
                <w:rFonts w:ascii="Arial" w:hAnsi="Arial" w:cs="Arial"/>
                <w:sz w:val="20"/>
                <w:szCs w:val="20"/>
              </w:rPr>
            </w:pPr>
            <w:r w:rsidRPr="00635CF2">
              <w:rPr>
                <w:rFonts w:ascii="Arial" w:hAnsi="Arial" w:cs="Arial"/>
                <w:sz w:val="20"/>
                <w:szCs w:val="20"/>
              </w:rPr>
              <w:t>22.223</w:t>
            </w:r>
            <w:r w:rsidR="008D34D4" w:rsidRPr="00635CF2">
              <w:rPr>
                <w:rFonts w:ascii="Arial" w:hAnsi="Arial" w:cs="Arial"/>
                <w:sz w:val="20"/>
                <w:szCs w:val="20"/>
              </w:rPr>
              <w:t>.250</w:t>
            </w:r>
          </w:p>
        </w:tc>
      </w:tr>
      <w:tr w:rsidR="008D34D4" w:rsidRPr="00635CF2" w:rsidTr="004565FF">
        <w:trPr>
          <w:trHeight w:val="284"/>
        </w:trPr>
        <w:tc>
          <w:tcPr>
            <w:tcW w:w="1030" w:type="dxa"/>
            <w:shd w:val="clear" w:color="auto" w:fill="auto"/>
            <w:noWrap/>
            <w:vAlign w:val="center"/>
            <w:hideMark/>
          </w:tcPr>
          <w:p w:rsidR="008D34D4" w:rsidRPr="00635CF2" w:rsidRDefault="008D34D4" w:rsidP="004565FF">
            <w:pPr>
              <w:spacing w:after="0"/>
              <w:jc w:val="right"/>
              <w:rPr>
                <w:rFonts w:ascii="Arial" w:hAnsi="Arial" w:cs="Arial"/>
                <w:color w:val="000000"/>
                <w:sz w:val="20"/>
                <w:szCs w:val="20"/>
              </w:rPr>
            </w:pPr>
            <w:r w:rsidRPr="00635CF2">
              <w:rPr>
                <w:rFonts w:ascii="Arial" w:hAnsi="Arial" w:cs="Arial"/>
                <w:color w:val="000000"/>
                <w:sz w:val="20"/>
                <w:szCs w:val="20"/>
              </w:rPr>
              <w:t>03219102</w:t>
            </w:r>
          </w:p>
        </w:tc>
        <w:tc>
          <w:tcPr>
            <w:tcW w:w="6432" w:type="dxa"/>
            <w:shd w:val="clear" w:color="auto" w:fill="auto"/>
            <w:noWrap/>
            <w:vAlign w:val="center"/>
            <w:hideMark/>
          </w:tcPr>
          <w:p w:rsidR="008D34D4" w:rsidRPr="00635CF2" w:rsidRDefault="008D34D4" w:rsidP="004565FF">
            <w:pPr>
              <w:spacing w:after="0"/>
              <w:rPr>
                <w:rFonts w:ascii="Arial" w:hAnsi="Arial" w:cs="Arial"/>
                <w:color w:val="000000"/>
                <w:sz w:val="20"/>
                <w:szCs w:val="20"/>
              </w:rPr>
            </w:pPr>
            <w:r w:rsidRPr="00635CF2">
              <w:rPr>
                <w:rFonts w:ascii="Arial" w:hAnsi="Arial" w:cs="Arial"/>
                <w:color w:val="000000"/>
                <w:sz w:val="20"/>
                <w:szCs w:val="20"/>
              </w:rPr>
              <w:t>Operativos Polca</w:t>
            </w:r>
          </w:p>
        </w:tc>
        <w:tc>
          <w:tcPr>
            <w:tcW w:w="1909" w:type="dxa"/>
            <w:shd w:val="clear" w:color="auto" w:fill="auto"/>
            <w:noWrap/>
            <w:vAlign w:val="bottom"/>
          </w:tcPr>
          <w:p w:rsidR="008D34D4" w:rsidRPr="00635CF2" w:rsidRDefault="00F35360" w:rsidP="004565FF">
            <w:pPr>
              <w:spacing w:after="0"/>
              <w:jc w:val="right"/>
              <w:rPr>
                <w:rFonts w:ascii="Arial" w:hAnsi="Arial" w:cs="Arial"/>
                <w:sz w:val="20"/>
                <w:szCs w:val="20"/>
              </w:rPr>
            </w:pPr>
            <w:r w:rsidRPr="00635CF2">
              <w:rPr>
                <w:rFonts w:ascii="Arial" w:hAnsi="Arial" w:cs="Arial"/>
                <w:sz w:val="20"/>
                <w:szCs w:val="20"/>
              </w:rPr>
              <w:t>14.641.2</w:t>
            </w:r>
            <w:r w:rsidR="008D34D4" w:rsidRPr="00635CF2">
              <w:rPr>
                <w:rFonts w:ascii="Arial" w:hAnsi="Arial" w:cs="Arial"/>
                <w:sz w:val="20"/>
                <w:szCs w:val="20"/>
              </w:rPr>
              <w:t>00</w:t>
            </w:r>
          </w:p>
        </w:tc>
      </w:tr>
      <w:tr w:rsidR="008D34D4" w:rsidRPr="00635CF2" w:rsidTr="004565FF">
        <w:trPr>
          <w:trHeight w:val="284"/>
        </w:trPr>
        <w:tc>
          <w:tcPr>
            <w:tcW w:w="1030" w:type="dxa"/>
            <w:shd w:val="clear" w:color="auto" w:fill="auto"/>
            <w:noWrap/>
            <w:vAlign w:val="center"/>
            <w:hideMark/>
          </w:tcPr>
          <w:p w:rsidR="008D34D4" w:rsidRPr="00635CF2" w:rsidRDefault="008D34D4" w:rsidP="004565FF">
            <w:pPr>
              <w:spacing w:after="0"/>
              <w:jc w:val="right"/>
              <w:rPr>
                <w:rFonts w:ascii="Arial" w:hAnsi="Arial" w:cs="Arial"/>
                <w:color w:val="000000"/>
                <w:sz w:val="20"/>
                <w:szCs w:val="20"/>
              </w:rPr>
            </w:pPr>
            <w:r w:rsidRPr="00635CF2">
              <w:rPr>
                <w:rFonts w:ascii="Arial" w:hAnsi="Arial" w:cs="Arial"/>
                <w:color w:val="000000"/>
                <w:sz w:val="20"/>
                <w:szCs w:val="20"/>
              </w:rPr>
              <w:t>03219103</w:t>
            </w:r>
          </w:p>
        </w:tc>
        <w:tc>
          <w:tcPr>
            <w:tcW w:w="6432" w:type="dxa"/>
            <w:shd w:val="clear" w:color="auto" w:fill="auto"/>
            <w:noWrap/>
            <w:vAlign w:val="center"/>
            <w:hideMark/>
          </w:tcPr>
          <w:p w:rsidR="008D34D4" w:rsidRPr="00635CF2" w:rsidRDefault="008D34D4" w:rsidP="004565FF">
            <w:pPr>
              <w:spacing w:after="0"/>
              <w:rPr>
                <w:rFonts w:ascii="Arial" w:hAnsi="Arial" w:cs="Arial"/>
                <w:color w:val="000000"/>
                <w:sz w:val="20"/>
                <w:szCs w:val="20"/>
              </w:rPr>
            </w:pPr>
            <w:r w:rsidRPr="00635CF2">
              <w:rPr>
                <w:rFonts w:ascii="Arial" w:hAnsi="Arial" w:cs="Arial"/>
                <w:color w:val="000000"/>
                <w:sz w:val="20"/>
                <w:szCs w:val="20"/>
              </w:rPr>
              <w:t>Gastos Eventos Especiales</w:t>
            </w:r>
          </w:p>
        </w:tc>
        <w:tc>
          <w:tcPr>
            <w:tcW w:w="1909" w:type="dxa"/>
            <w:shd w:val="clear" w:color="auto" w:fill="auto"/>
            <w:noWrap/>
            <w:vAlign w:val="bottom"/>
          </w:tcPr>
          <w:p w:rsidR="008D34D4" w:rsidRPr="00635CF2" w:rsidRDefault="00F35360" w:rsidP="004565FF">
            <w:pPr>
              <w:spacing w:after="0"/>
              <w:jc w:val="right"/>
              <w:rPr>
                <w:rFonts w:ascii="Arial" w:hAnsi="Arial" w:cs="Arial"/>
                <w:sz w:val="20"/>
                <w:szCs w:val="20"/>
              </w:rPr>
            </w:pPr>
            <w:r w:rsidRPr="00635CF2">
              <w:rPr>
                <w:rFonts w:ascii="Arial" w:hAnsi="Arial" w:cs="Arial"/>
                <w:sz w:val="20"/>
                <w:szCs w:val="20"/>
              </w:rPr>
              <w:t>28.550.34</w:t>
            </w:r>
            <w:r w:rsidR="008D34D4" w:rsidRPr="00635CF2">
              <w:rPr>
                <w:rFonts w:ascii="Arial" w:hAnsi="Arial" w:cs="Arial"/>
                <w:sz w:val="20"/>
                <w:szCs w:val="20"/>
              </w:rPr>
              <w:t>0</w:t>
            </w:r>
          </w:p>
        </w:tc>
      </w:tr>
      <w:tr w:rsidR="008D34D4" w:rsidRPr="00635CF2" w:rsidTr="004565FF">
        <w:trPr>
          <w:trHeight w:val="284"/>
        </w:trPr>
        <w:tc>
          <w:tcPr>
            <w:tcW w:w="1030" w:type="dxa"/>
            <w:shd w:val="clear" w:color="auto" w:fill="auto"/>
            <w:noWrap/>
            <w:vAlign w:val="center"/>
            <w:hideMark/>
          </w:tcPr>
          <w:p w:rsidR="008D34D4" w:rsidRPr="00635CF2" w:rsidRDefault="008D34D4" w:rsidP="004565FF">
            <w:pPr>
              <w:spacing w:after="0"/>
              <w:jc w:val="right"/>
              <w:rPr>
                <w:rFonts w:ascii="Arial" w:hAnsi="Arial" w:cs="Arial"/>
                <w:color w:val="000000"/>
                <w:sz w:val="20"/>
                <w:szCs w:val="20"/>
              </w:rPr>
            </w:pPr>
            <w:r w:rsidRPr="00635CF2">
              <w:rPr>
                <w:rFonts w:ascii="Arial" w:hAnsi="Arial" w:cs="Arial"/>
                <w:color w:val="000000"/>
                <w:sz w:val="20"/>
                <w:szCs w:val="20"/>
              </w:rPr>
              <w:t>03219104</w:t>
            </w:r>
          </w:p>
        </w:tc>
        <w:tc>
          <w:tcPr>
            <w:tcW w:w="6432" w:type="dxa"/>
            <w:shd w:val="clear" w:color="auto" w:fill="auto"/>
            <w:noWrap/>
            <w:vAlign w:val="center"/>
            <w:hideMark/>
          </w:tcPr>
          <w:p w:rsidR="008D34D4" w:rsidRPr="00635CF2" w:rsidRDefault="008D34D4" w:rsidP="004565FF">
            <w:pPr>
              <w:spacing w:after="0"/>
              <w:rPr>
                <w:rFonts w:ascii="Arial" w:hAnsi="Arial" w:cs="Arial"/>
                <w:color w:val="000000"/>
                <w:sz w:val="20"/>
                <w:szCs w:val="20"/>
              </w:rPr>
            </w:pPr>
            <w:r w:rsidRPr="00635CF2">
              <w:rPr>
                <w:rFonts w:ascii="Arial" w:hAnsi="Arial" w:cs="Arial"/>
                <w:color w:val="000000"/>
                <w:sz w:val="20"/>
                <w:szCs w:val="20"/>
              </w:rPr>
              <w:t>Servicios de Transporte - Convención Colectiva</w:t>
            </w:r>
          </w:p>
        </w:tc>
        <w:tc>
          <w:tcPr>
            <w:tcW w:w="1909" w:type="dxa"/>
            <w:shd w:val="clear" w:color="auto" w:fill="auto"/>
            <w:noWrap/>
            <w:vAlign w:val="bottom"/>
          </w:tcPr>
          <w:p w:rsidR="008D34D4" w:rsidRPr="00635CF2" w:rsidRDefault="00807FA7" w:rsidP="004565FF">
            <w:pPr>
              <w:spacing w:after="0"/>
              <w:jc w:val="right"/>
              <w:rPr>
                <w:rFonts w:ascii="Arial" w:hAnsi="Arial" w:cs="Arial"/>
                <w:sz w:val="20"/>
                <w:szCs w:val="20"/>
              </w:rPr>
            </w:pPr>
            <w:r w:rsidRPr="00635CF2">
              <w:rPr>
                <w:rFonts w:ascii="Arial" w:hAnsi="Arial" w:cs="Arial"/>
                <w:sz w:val="20"/>
                <w:szCs w:val="20"/>
              </w:rPr>
              <w:t>15.605.231</w:t>
            </w:r>
          </w:p>
        </w:tc>
      </w:tr>
      <w:tr w:rsidR="008D34D4" w:rsidRPr="00635CF2" w:rsidTr="004565FF">
        <w:trPr>
          <w:trHeight w:val="284"/>
        </w:trPr>
        <w:tc>
          <w:tcPr>
            <w:tcW w:w="1030" w:type="dxa"/>
            <w:shd w:val="clear" w:color="auto" w:fill="auto"/>
            <w:noWrap/>
            <w:vAlign w:val="center"/>
            <w:hideMark/>
          </w:tcPr>
          <w:p w:rsidR="008D34D4" w:rsidRPr="00635CF2" w:rsidRDefault="008D34D4" w:rsidP="004565FF">
            <w:pPr>
              <w:spacing w:after="0"/>
              <w:jc w:val="right"/>
              <w:rPr>
                <w:rFonts w:ascii="Arial" w:hAnsi="Arial" w:cs="Arial"/>
                <w:color w:val="000000"/>
                <w:sz w:val="20"/>
                <w:szCs w:val="20"/>
              </w:rPr>
            </w:pPr>
            <w:r w:rsidRPr="00635CF2">
              <w:rPr>
                <w:rFonts w:ascii="Arial" w:hAnsi="Arial" w:cs="Arial"/>
                <w:color w:val="000000"/>
                <w:sz w:val="20"/>
                <w:szCs w:val="20"/>
              </w:rPr>
              <w:t>03219105</w:t>
            </w:r>
          </w:p>
        </w:tc>
        <w:tc>
          <w:tcPr>
            <w:tcW w:w="6432" w:type="dxa"/>
            <w:shd w:val="clear" w:color="auto" w:fill="auto"/>
            <w:noWrap/>
            <w:vAlign w:val="center"/>
            <w:hideMark/>
          </w:tcPr>
          <w:p w:rsidR="008D34D4" w:rsidRPr="00635CF2" w:rsidRDefault="008D34D4" w:rsidP="004565FF">
            <w:pPr>
              <w:spacing w:after="0"/>
              <w:rPr>
                <w:rFonts w:ascii="Arial" w:hAnsi="Arial" w:cs="Arial"/>
                <w:color w:val="000000"/>
                <w:sz w:val="20"/>
                <w:szCs w:val="20"/>
              </w:rPr>
            </w:pPr>
            <w:r w:rsidRPr="00635CF2">
              <w:rPr>
                <w:rFonts w:ascii="Arial" w:hAnsi="Arial" w:cs="Arial"/>
                <w:color w:val="000000"/>
                <w:sz w:val="20"/>
                <w:szCs w:val="20"/>
              </w:rPr>
              <w:t>Servicios de Alimentación - Convención Colectiva</w:t>
            </w:r>
          </w:p>
        </w:tc>
        <w:tc>
          <w:tcPr>
            <w:tcW w:w="1909" w:type="dxa"/>
            <w:shd w:val="clear" w:color="auto" w:fill="auto"/>
            <w:noWrap/>
            <w:vAlign w:val="bottom"/>
          </w:tcPr>
          <w:p w:rsidR="008D34D4" w:rsidRPr="00635CF2" w:rsidRDefault="008D34D4" w:rsidP="004565FF">
            <w:pPr>
              <w:spacing w:after="0"/>
              <w:jc w:val="right"/>
              <w:rPr>
                <w:rFonts w:ascii="Arial" w:hAnsi="Arial" w:cs="Arial"/>
                <w:sz w:val="20"/>
                <w:szCs w:val="20"/>
              </w:rPr>
            </w:pPr>
            <w:r w:rsidRPr="00635CF2">
              <w:rPr>
                <w:rFonts w:ascii="Arial" w:hAnsi="Arial" w:cs="Arial"/>
                <w:sz w:val="20"/>
                <w:szCs w:val="20"/>
              </w:rPr>
              <w:t>0</w:t>
            </w:r>
          </w:p>
        </w:tc>
      </w:tr>
      <w:tr w:rsidR="008D34D4" w:rsidRPr="00635CF2" w:rsidTr="004565FF">
        <w:trPr>
          <w:trHeight w:val="284"/>
        </w:trPr>
        <w:tc>
          <w:tcPr>
            <w:tcW w:w="1030" w:type="dxa"/>
            <w:shd w:val="clear" w:color="auto" w:fill="auto"/>
            <w:noWrap/>
            <w:vAlign w:val="center"/>
            <w:hideMark/>
          </w:tcPr>
          <w:p w:rsidR="008D34D4" w:rsidRPr="00635CF2" w:rsidRDefault="008D34D4" w:rsidP="004565FF">
            <w:pPr>
              <w:spacing w:after="0"/>
              <w:jc w:val="right"/>
              <w:rPr>
                <w:rFonts w:ascii="Arial" w:hAnsi="Arial" w:cs="Arial"/>
                <w:color w:val="000000"/>
                <w:sz w:val="20"/>
                <w:szCs w:val="20"/>
              </w:rPr>
            </w:pPr>
            <w:r w:rsidRPr="00635CF2">
              <w:rPr>
                <w:rFonts w:ascii="Arial" w:hAnsi="Arial" w:cs="Arial"/>
                <w:color w:val="000000"/>
                <w:sz w:val="20"/>
                <w:szCs w:val="20"/>
              </w:rPr>
              <w:t>03219106</w:t>
            </w:r>
          </w:p>
        </w:tc>
        <w:tc>
          <w:tcPr>
            <w:tcW w:w="6432" w:type="dxa"/>
            <w:shd w:val="clear" w:color="auto" w:fill="auto"/>
            <w:noWrap/>
            <w:vAlign w:val="center"/>
            <w:hideMark/>
          </w:tcPr>
          <w:p w:rsidR="008D34D4" w:rsidRPr="00635CF2" w:rsidRDefault="008D34D4" w:rsidP="004565FF">
            <w:pPr>
              <w:spacing w:after="0"/>
              <w:rPr>
                <w:rFonts w:ascii="Arial" w:hAnsi="Arial" w:cs="Arial"/>
                <w:color w:val="000000"/>
                <w:sz w:val="20"/>
                <w:szCs w:val="20"/>
              </w:rPr>
            </w:pPr>
            <w:r w:rsidRPr="00635CF2">
              <w:rPr>
                <w:rFonts w:ascii="Arial" w:hAnsi="Arial" w:cs="Arial"/>
                <w:color w:val="000000"/>
                <w:sz w:val="20"/>
                <w:szCs w:val="20"/>
              </w:rPr>
              <w:t xml:space="preserve">Programas de Gestión Social y Cultural </w:t>
            </w:r>
          </w:p>
        </w:tc>
        <w:tc>
          <w:tcPr>
            <w:tcW w:w="1909" w:type="dxa"/>
            <w:shd w:val="clear" w:color="auto" w:fill="auto"/>
            <w:noWrap/>
            <w:vAlign w:val="bottom"/>
          </w:tcPr>
          <w:p w:rsidR="008D34D4" w:rsidRPr="00635CF2" w:rsidRDefault="00EF64BA" w:rsidP="004565FF">
            <w:pPr>
              <w:spacing w:after="0"/>
              <w:jc w:val="right"/>
              <w:rPr>
                <w:rFonts w:ascii="Arial" w:hAnsi="Arial" w:cs="Arial"/>
                <w:sz w:val="20"/>
                <w:szCs w:val="20"/>
              </w:rPr>
            </w:pPr>
            <w:r w:rsidRPr="00635CF2">
              <w:rPr>
                <w:rFonts w:ascii="Arial" w:hAnsi="Arial" w:cs="Arial"/>
                <w:sz w:val="20"/>
                <w:szCs w:val="20"/>
              </w:rPr>
              <w:t>18.824.4</w:t>
            </w:r>
            <w:r w:rsidR="008D34D4" w:rsidRPr="00635CF2">
              <w:rPr>
                <w:rFonts w:ascii="Arial" w:hAnsi="Arial" w:cs="Arial"/>
                <w:sz w:val="20"/>
                <w:szCs w:val="20"/>
              </w:rPr>
              <w:t>00</w:t>
            </w:r>
          </w:p>
        </w:tc>
      </w:tr>
      <w:tr w:rsidR="008D34D4" w:rsidRPr="00635CF2" w:rsidTr="004565FF">
        <w:trPr>
          <w:trHeight w:val="284"/>
        </w:trPr>
        <w:tc>
          <w:tcPr>
            <w:tcW w:w="1030" w:type="dxa"/>
            <w:shd w:val="clear" w:color="auto" w:fill="auto"/>
            <w:noWrap/>
            <w:vAlign w:val="center"/>
            <w:hideMark/>
          </w:tcPr>
          <w:p w:rsidR="008D34D4" w:rsidRPr="00635CF2" w:rsidRDefault="008D34D4" w:rsidP="004565FF">
            <w:pPr>
              <w:spacing w:after="0"/>
              <w:jc w:val="right"/>
              <w:rPr>
                <w:rFonts w:ascii="Arial" w:hAnsi="Arial" w:cs="Arial"/>
                <w:color w:val="000000"/>
                <w:sz w:val="20"/>
                <w:szCs w:val="20"/>
              </w:rPr>
            </w:pPr>
            <w:r w:rsidRPr="00635CF2">
              <w:rPr>
                <w:rFonts w:ascii="Arial" w:hAnsi="Arial" w:cs="Arial"/>
                <w:color w:val="000000"/>
                <w:sz w:val="20"/>
                <w:szCs w:val="20"/>
              </w:rPr>
              <w:t>03219107</w:t>
            </w:r>
          </w:p>
        </w:tc>
        <w:tc>
          <w:tcPr>
            <w:tcW w:w="6432" w:type="dxa"/>
            <w:shd w:val="clear" w:color="auto" w:fill="auto"/>
            <w:noWrap/>
            <w:vAlign w:val="center"/>
            <w:hideMark/>
          </w:tcPr>
          <w:p w:rsidR="008D34D4" w:rsidRPr="00635CF2" w:rsidRDefault="008D34D4" w:rsidP="004565FF">
            <w:pPr>
              <w:spacing w:after="0"/>
              <w:rPr>
                <w:rFonts w:ascii="Arial" w:hAnsi="Arial" w:cs="Arial"/>
                <w:color w:val="000000"/>
                <w:sz w:val="20"/>
                <w:szCs w:val="20"/>
              </w:rPr>
            </w:pPr>
            <w:r w:rsidRPr="00635CF2">
              <w:rPr>
                <w:rFonts w:ascii="Arial" w:hAnsi="Arial" w:cs="Arial"/>
                <w:color w:val="000000"/>
                <w:sz w:val="20"/>
                <w:szCs w:val="20"/>
              </w:rPr>
              <w:t>Servicios De Aseo</w:t>
            </w:r>
          </w:p>
        </w:tc>
        <w:tc>
          <w:tcPr>
            <w:tcW w:w="1909" w:type="dxa"/>
            <w:shd w:val="clear" w:color="auto" w:fill="auto"/>
            <w:noWrap/>
            <w:vAlign w:val="bottom"/>
          </w:tcPr>
          <w:p w:rsidR="008D34D4" w:rsidRPr="00635CF2" w:rsidRDefault="00EF64BA" w:rsidP="004565FF">
            <w:pPr>
              <w:spacing w:after="0"/>
              <w:jc w:val="right"/>
              <w:rPr>
                <w:rFonts w:ascii="Arial" w:hAnsi="Arial" w:cs="Arial"/>
                <w:sz w:val="20"/>
                <w:szCs w:val="20"/>
              </w:rPr>
            </w:pPr>
            <w:r w:rsidRPr="00635CF2">
              <w:rPr>
                <w:rFonts w:ascii="Arial" w:hAnsi="Arial" w:cs="Arial"/>
                <w:sz w:val="20"/>
                <w:szCs w:val="20"/>
              </w:rPr>
              <w:t>321.037.078</w:t>
            </w:r>
          </w:p>
        </w:tc>
      </w:tr>
      <w:tr w:rsidR="008D34D4" w:rsidRPr="00635CF2" w:rsidTr="004565FF">
        <w:trPr>
          <w:trHeight w:val="284"/>
        </w:trPr>
        <w:tc>
          <w:tcPr>
            <w:tcW w:w="1030" w:type="dxa"/>
            <w:shd w:val="clear" w:color="auto" w:fill="auto"/>
            <w:noWrap/>
            <w:vAlign w:val="center"/>
            <w:hideMark/>
          </w:tcPr>
          <w:p w:rsidR="008D34D4" w:rsidRPr="00635CF2" w:rsidRDefault="008D34D4" w:rsidP="004565FF">
            <w:pPr>
              <w:spacing w:after="0"/>
              <w:jc w:val="right"/>
              <w:rPr>
                <w:rFonts w:ascii="Arial" w:hAnsi="Arial" w:cs="Arial"/>
                <w:color w:val="000000"/>
                <w:sz w:val="20"/>
                <w:szCs w:val="20"/>
              </w:rPr>
            </w:pPr>
            <w:r w:rsidRPr="00635CF2">
              <w:rPr>
                <w:rFonts w:ascii="Arial" w:hAnsi="Arial" w:cs="Arial"/>
                <w:color w:val="000000"/>
                <w:sz w:val="20"/>
                <w:szCs w:val="20"/>
              </w:rPr>
              <w:t>03219108</w:t>
            </w:r>
          </w:p>
        </w:tc>
        <w:tc>
          <w:tcPr>
            <w:tcW w:w="6432" w:type="dxa"/>
            <w:shd w:val="clear" w:color="auto" w:fill="auto"/>
            <w:noWrap/>
            <w:vAlign w:val="center"/>
            <w:hideMark/>
          </w:tcPr>
          <w:p w:rsidR="008D34D4" w:rsidRPr="00635CF2" w:rsidRDefault="008D34D4" w:rsidP="004565FF">
            <w:pPr>
              <w:spacing w:after="0"/>
              <w:rPr>
                <w:rFonts w:ascii="Arial" w:hAnsi="Arial" w:cs="Arial"/>
                <w:color w:val="000000"/>
                <w:sz w:val="20"/>
                <w:szCs w:val="20"/>
              </w:rPr>
            </w:pPr>
            <w:r w:rsidRPr="00635CF2">
              <w:rPr>
                <w:rFonts w:ascii="Arial" w:hAnsi="Arial" w:cs="Arial"/>
                <w:color w:val="000000"/>
                <w:sz w:val="20"/>
                <w:szCs w:val="20"/>
              </w:rPr>
              <w:t>Servicio De Vigilancia</w:t>
            </w:r>
          </w:p>
        </w:tc>
        <w:tc>
          <w:tcPr>
            <w:tcW w:w="1909" w:type="dxa"/>
            <w:shd w:val="clear" w:color="auto" w:fill="auto"/>
            <w:noWrap/>
            <w:vAlign w:val="bottom"/>
          </w:tcPr>
          <w:p w:rsidR="008D34D4" w:rsidRPr="00635CF2" w:rsidRDefault="00EF64BA" w:rsidP="004565FF">
            <w:pPr>
              <w:spacing w:after="0"/>
              <w:jc w:val="right"/>
              <w:rPr>
                <w:rFonts w:ascii="Arial" w:hAnsi="Arial" w:cs="Arial"/>
                <w:sz w:val="20"/>
                <w:szCs w:val="20"/>
              </w:rPr>
            </w:pPr>
            <w:r w:rsidRPr="00635CF2">
              <w:rPr>
                <w:rFonts w:ascii="Arial" w:hAnsi="Arial" w:cs="Arial"/>
                <w:sz w:val="20"/>
                <w:szCs w:val="20"/>
              </w:rPr>
              <w:t>252.756.008</w:t>
            </w:r>
          </w:p>
        </w:tc>
      </w:tr>
      <w:tr w:rsidR="008D34D4" w:rsidRPr="00635CF2" w:rsidTr="004565FF">
        <w:trPr>
          <w:trHeight w:val="284"/>
        </w:trPr>
        <w:tc>
          <w:tcPr>
            <w:tcW w:w="1030" w:type="dxa"/>
            <w:shd w:val="clear" w:color="auto" w:fill="auto"/>
            <w:noWrap/>
            <w:vAlign w:val="center"/>
            <w:hideMark/>
          </w:tcPr>
          <w:p w:rsidR="008D34D4" w:rsidRPr="00635CF2" w:rsidRDefault="008D34D4" w:rsidP="004565FF">
            <w:pPr>
              <w:spacing w:after="0"/>
              <w:jc w:val="right"/>
              <w:rPr>
                <w:rFonts w:ascii="Arial" w:hAnsi="Arial" w:cs="Arial"/>
                <w:color w:val="000000"/>
                <w:sz w:val="20"/>
                <w:szCs w:val="20"/>
              </w:rPr>
            </w:pPr>
            <w:r w:rsidRPr="00635CF2">
              <w:rPr>
                <w:rFonts w:ascii="Arial" w:hAnsi="Arial" w:cs="Arial"/>
                <w:color w:val="000000"/>
                <w:sz w:val="20"/>
                <w:szCs w:val="20"/>
              </w:rPr>
              <w:t>03219109</w:t>
            </w:r>
          </w:p>
        </w:tc>
        <w:tc>
          <w:tcPr>
            <w:tcW w:w="6432" w:type="dxa"/>
            <w:shd w:val="clear" w:color="auto" w:fill="auto"/>
            <w:noWrap/>
            <w:vAlign w:val="center"/>
            <w:hideMark/>
          </w:tcPr>
          <w:p w:rsidR="008D34D4" w:rsidRPr="00635CF2" w:rsidRDefault="008D34D4" w:rsidP="004565FF">
            <w:pPr>
              <w:spacing w:after="0"/>
              <w:rPr>
                <w:rFonts w:ascii="Arial" w:hAnsi="Arial" w:cs="Arial"/>
                <w:color w:val="000000"/>
                <w:sz w:val="20"/>
                <w:szCs w:val="20"/>
              </w:rPr>
            </w:pPr>
            <w:r w:rsidRPr="00635CF2">
              <w:rPr>
                <w:rFonts w:ascii="Arial" w:hAnsi="Arial" w:cs="Arial"/>
                <w:color w:val="000000"/>
                <w:sz w:val="20"/>
                <w:szCs w:val="20"/>
              </w:rPr>
              <w:t>Otros Auxilios Por Convención Colectiva</w:t>
            </w:r>
          </w:p>
        </w:tc>
        <w:tc>
          <w:tcPr>
            <w:tcW w:w="1909" w:type="dxa"/>
            <w:shd w:val="clear" w:color="auto" w:fill="auto"/>
            <w:noWrap/>
            <w:vAlign w:val="bottom"/>
          </w:tcPr>
          <w:p w:rsidR="008D34D4" w:rsidRPr="00635CF2" w:rsidRDefault="00EF64BA" w:rsidP="004565FF">
            <w:pPr>
              <w:spacing w:after="0"/>
              <w:jc w:val="right"/>
              <w:rPr>
                <w:rFonts w:ascii="Arial" w:hAnsi="Arial" w:cs="Arial"/>
                <w:sz w:val="20"/>
                <w:szCs w:val="20"/>
              </w:rPr>
            </w:pPr>
            <w:r w:rsidRPr="00635CF2">
              <w:rPr>
                <w:rFonts w:ascii="Arial" w:hAnsi="Arial" w:cs="Arial"/>
                <w:sz w:val="20"/>
                <w:szCs w:val="20"/>
              </w:rPr>
              <w:t>145.213.433</w:t>
            </w:r>
          </w:p>
        </w:tc>
      </w:tr>
      <w:tr w:rsidR="008D34D4" w:rsidRPr="00635CF2" w:rsidTr="004565FF">
        <w:trPr>
          <w:trHeight w:val="284"/>
        </w:trPr>
        <w:tc>
          <w:tcPr>
            <w:tcW w:w="1030" w:type="dxa"/>
            <w:shd w:val="clear" w:color="auto" w:fill="auto"/>
            <w:noWrap/>
            <w:vAlign w:val="center"/>
            <w:hideMark/>
          </w:tcPr>
          <w:p w:rsidR="008D34D4" w:rsidRPr="00635CF2" w:rsidRDefault="008D34D4" w:rsidP="004565FF">
            <w:pPr>
              <w:spacing w:after="0"/>
              <w:jc w:val="right"/>
              <w:rPr>
                <w:rFonts w:ascii="Arial" w:hAnsi="Arial" w:cs="Arial"/>
                <w:color w:val="000000"/>
                <w:sz w:val="20"/>
                <w:szCs w:val="20"/>
              </w:rPr>
            </w:pPr>
            <w:r w:rsidRPr="00635CF2">
              <w:rPr>
                <w:rFonts w:ascii="Arial" w:hAnsi="Arial" w:cs="Arial"/>
                <w:color w:val="000000"/>
                <w:sz w:val="20"/>
                <w:szCs w:val="20"/>
              </w:rPr>
              <w:t>03219110</w:t>
            </w:r>
          </w:p>
        </w:tc>
        <w:tc>
          <w:tcPr>
            <w:tcW w:w="6432" w:type="dxa"/>
            <w:shd w:val="clear" w:color="auto" w:fill="auto"/>
            <w:noWrap/>
            <w:vAlign w:val="center"/>
            <w:hideMark/>
          </w:tcPr>
          <w:p w:rsidR="008D34D4" w:rsidRPr="00635CF2" w:rsidRDefault="008D34D4" w:rsidP="004565FF">
            <w:pPr>
              <w:spacing w:after="0"/>
              <w:rPr>
                <w:rFonts w:ascii="Arial" w:hAnsi="Arial" w:cs="Arial"/>
                <w:color w:val="000000"/>
                <w:sz w:val="20"/>
                <w:szCs w:val="20"/>
              </w:rPr>
            </w:pPr>
            <w:r w:rsidRPr="00635CF2">
              <w:rPr>
                <w:rFonts w:ascii="Arial" w:hAnsi="Arial" w:cs="Arial"/>
                <w:color w:val="000000"/>
                <w:sz w:val="20"/>
                <w:szCs w:val="20"/>
              </w:rPr>
              <w:t>Implementos de Seguridad Industrial</w:t>
            </w:r>
          </w:p>
        </w:tc>
        <w:tc>
          <w:tcPr>
            <w:tcW w:w="1909" w:type="dxa"/>
            <w:shd w:val="clear" w:color="auto" w:fill="auto"/>
            <w:noWrap/>
            <w:vAlign w:val="bottom"/>
          </w:tcPr>
          <w:p w:rsidR="008D34D4" w:rsidRPr="00635CF2" w:rsidRDefault="00EF64BA" w:rsidP="004565FF">
            <w:pPr>
              <w:spacing w:after="0"/>
              <w:jc w:val="right"/>
              <w:rPr>
                <w:rFonts w:ascii="Arial" w:hAnsi="Arial" w:cs="Arial"/>
                <w:sz w:val="20"/>
                <w:szCs w:val="20"/>
              </w:rPr>
            </w:pPr>
            <w:r w:rsidRPr="00635CF2">
              <w:rPr>
                <w:rFonts w:ascii="Arial" w:hAnsi="Arial" w:cs="Arial"/>
                <w:sz w:val="20"/>
                <w:szCs w:val="20"/>
              </w:rPr>
              <w:t>16.732.8</w:t>
            </w:r>
            <w:r w:rsidR="008D34D4" w:rsidRPr="00635CF2">
              <w:rPr>
                <w:rFonts w:ascii="Arial" w:hAnsi="Arial" w:cs="Arial"/>
                <w:sz w:val="20"/>
                <w:szCs w:val="20"/>
              </w:rPr>
              <w:t>00</w:t>
            </w:r>
          </w:p>
        </w:tc>
      </w:tr>
      <w:tr w:rsidR="008D34D4" w:rsidRPr="00635CF2" w:rsidTr="004565FF">
        <w:trPr>
          <w:trHeight w:val="284"/>
        </w:trPr>
        <w:tc>
          <w:tcPr>
            <w:tcW w:w="1030" w:type="dxa"/>
            <w:shd w:val="clear" w:color="auto" w:fill="auto"/>
            <w:noWrap/>
            <w:vAlign w:val="center"/>
            <w:hideMark/>
          </w:tcPr>
          <w:p w:rsidR="008D34D4" w:rsidRPr="00635CF2" w:rsidRDefault="00EF64BA" w:rsidP="004565FF">
            <w:pPr>
              <w:spacing w:after="0"/>
              <w:jc w:val="right"/>
              <w:rPr>
                <w:rFonts w:ascii="Arial" w:hAnsi="Arial" w:cs="Arial"/>
                <w:color w:val="000000"/>
                <w:sz w:val="20"/>
                <w:szCs w:val="20"/>
              </w:rPr>
            </w:pPr>
            <w:r w:rsidRPr="00635CF2">
              <w:rPr>
                <w:rFonts w:ascii="Arial" w:hAnsi="Arial" w:cs="Arial"/>
                <w:color w:val="000000"/>
                <w:sz w:val="20"/>
                <w:szCs w:val="20"/>
              </w:rPr>
              <w:t>0321911</w:t>
            </w:r>
            <w:r w:rsidR="00150EEC" w:rsidRPr="00635CF2">
              <w:rPr>
                <w:rFonts w:ascii="Arial" w:hAnsi="Arial" w:cs="Arial"/>
                <w:color w:val="000000"/>
                <w:sz w:val="20"/>
                <w:szCs w:val="20"/>
              </w:rPr>
              <w:t>1</w:t>
            </w:r>
          </w:p>
        </w:tc>
        <w:tc>
          <w:tcPr>
            <w:tcW w:w="6432" w:type="dxa"/>
            <w:shd w:val="clear" w:color="auto" w:fill="auto"/>
            <w:noWrap/>
            <w:vAlign w:val="center"/>
            <w:hideMark/>
          </w:tcPr>
          <w:p w:rsidR="008D34D4" w:rsidRPr="00635CF2" w:rsidRDefault="008D34D4" w:rsidP="004565FF">
            <w:pPr>
              <w:spacing w:after="0"/>
              <w:rPr>
                <w:rFonts w:ascii="Arial" w:hAnsi="Arial" w:cs="Arial"/>
                <w:color w:val="000000"/>
                <w:sz w:val="20"/>
                <w:szCs w:val="20"/>
              </w:rPr>
            </w:pPr>
            <w:r w:rsidRPr="00635CF2">
              <w:rPr>
                <w:rFonts w:ascii="Arial" w:hAnsi="Arial" w:cs="Arial"/>
                <w:color w:val="000000"/>
                <w:sz w:val="20"/>
                <w:szCs w:val="20"/>
              </w:rPr>
              <w:t> </w:t>
            </w:r>
            <w:r w:rsidR="0021342C" w:rsidRPr="00635CF2">
              <w:rPr>
                <w:rFonts w:ascii="Arial" w:hAnsi="Arial" w:cs="Arial"/>
                <w:color w:val="000000"/>
                <w:sz w:val="20"/>
                <w:szCs w:val="20"/>
              </w:rPr>
              <w:t xml:space="preserve">Programa de Alcoholimetria- destinación especifica </w:t>
            </w:r>
          </w:p>
        </w:tc>
        <w:tc>
          <w:tcPr>
            <w:tcW w:w="1909" w:type="dxa"/>
            <w:shd w:val="clear" w:color="auto" w:fill="auto"/>
            <w:noWrap/>
            <w:vAlign w:val="bottom"/>
          </w:tcPr>
          <w:p w:rsidR="008D34D4" w:rsidRPr="00635CF2" w:rsidRDefault="0021342C" w:rsidP="004565FF">
            <w:pPr>
              <w:spacing w:after="0"/>
              <w:jc w:val="right"/>
              <w:rPr>
                <w:rFonts w:ascii="Arial" w:hAnsi="Arial" w:cs="Arial"/>
                <w:sz w:val="20"/>
                <w:szCs w:val="20"/>
              </w:rPr>
            </w:pPr>
            <w:r w:rsidRPr="00635CF2">
              <w:rPr>
                <w:rFonts w:ascii="Arial" w:hAnsi="Arial" w:cs="Arial"/>
                <w:sz w:val="20"/>
                <w:szCs w:val="20"/>
              </w:rPr>
              <w:t>788.101.823</w:t>
            </w:r>
          </w:p>
        </w:tc>
      </w:tr>
      <w:tr w:rsidR="0021342C" w:rsidRPr="00635CF2" w:rsidTr="004565FF">
        <w:trPr>
          <w:trHeight w:val="284"/>
        </w:trPr>
        <w:tc>
          <w:tcPr>
            <w:tcW w:w="1030" w:type="dxa"/>
            <w:shd w:val="clear" w:color="auto" w:fill="auto"/>
            <w:noWrap/>
            <w:vAlign w:val="center"/>
          </w:tcPr>
          <w:p w:rsidR="0021342C" w:rsidRPr="00635CF2" w:rsidRDefault="0021342C" w:rsidP="004565FF">
            <w:pPr>
              <w:spacing w:after="0"/>
              <w:jc w:val="right"/>
              <w:rPr>
                <w:rFonts w:ascii="Arial" w:hAnsi="Arial" w:cs="Arial"/>
                <w:color w:val="000000"/>
                <w:sz w:val="20"/>
                <w:szCs w:val="20"/>
              </w:rPr>
            </w:pPr>
            <w:r w:rsidRPr="00635CF2">
              <w:rPr>
                <w:rFonts w:ascii="Arial" w:hAnsi="Arial" w:cs="Arial"/>
                <w:color w:val="000000"/>
                <w:sz w:val="20"/>
                <w:szCs w:val="20"/>
              </w:rPr>
              <w:t>03219112</w:t>
            </w:r>
          </w:p>
        </w:tc>
        <w:tc>
          <w:tcPr>
            <w:tcW w:w="6432" w:type="dxa"/>
            <w:shd w:val="clear" w:color="auto" w:fill="auto"/>
            <w:noWrap/>
            <w:vAlign w:val="center"/>
          </w:tcPr>
          <w:p w:rsidR="0021342C" w:rsidRPr="00635CF2" w:rsidRDefault="0021342C" w:rsidP="00A717E6">
            <w:pPr>
              <w:spacing w:after="0"/>
              <w:rPr>
                <w:rFonts w:ascii="Arial" w:hAnsi="Arial" w:cs="Arial"/>
                <w:color w:val="000000"/>
                <w:sz w:val="20"/>
                <w:szCs w:val="20"/>
              </w:rPr>
            </w:pPr>
            <w:r w:rsidRPr="00635CF2">
              <w:rPr>
                <w:rFonts w:ascii="Arial" w:hAnsi="Arial" w:cs="Arial"/>
                <w:color w:val="000000"/>
                <w:sz w:val="20"/>
                <w:szCs w:val="20"/>
              </w:rPr>
              <w:t xml:space="preserve"> Programa de Seguridad en la Operación de transporte P. S.O.T Destinación especifica</w:t>
            </w:r>
          </w:p>
        </w:tc>
        <w:tc>
          <w:tcPr>
            <w:tcW w:w="1909" w:type="dxa"/>
            <w:shd w:val="clear" w:color="auto" w:fill="auto"/>
            <w:noWrap/>
            <w:vAlign w:val="bottom"/>
          </w:tcPr>
          <w:p w:rsidR="0021342C" w:rsidRPr="00635CF2" w:rsidRDefault="00976EAC" w:rsidP="004565FF">
            <w:pPr>
              <w:spacing w:after="0"/>
              <w:jc w:val="right"/>
              <w:rPr>
                <w:rFonts w:ascii="Arial" w:hAnsi="Arial" w:cs="Arial"/>
                <w:sz w:val="20"/>
                <w:szCs w:val="20"/>
              </w:rPr>
            </w:pPr>
            <w:r w:rsidRPr="00635CF2">
              <w:rPr>
                <w:rFonts w:ascii="Arial" w:hAnsi="Arial" w:cs="Arial"/>
                <w:sz w:val="20"/>
                <w:szCs w:val="20"/>
              </w:rPr>
              <w:t>97.762.577</w:t>
            </w:r>
          </w:p>
        </w:tc>
      </w:tr>
      <w:tr w:rsidR="0021342C" w:rsidRPr="00635CF2" w:rsidTr="004565FF">
        <w:trPr>
          <w:trHeight w:val="284"/>
        </w:trPr>
        <w:tc>
          <w:tcPr>
            <w:tcW w:w="1030" w:type="dxa"/>
            <w:shd w:val="clear" w:color="auto" w:fill="auto"/>
            <w:noWrap/>
            <w:vAlign w:val="center"/>
          </w:tcPr>
          <w:p w:rsidR="0021342C" w:rsidRPr="00635CF2" w:rsidRDefault="0021342C" w:rsidP="004565FF">
            <w:pPr>
              <w:spacing w:after="0"/>
              <w:jc w:val="right"/>
              <w:rPr>
                <w:rFonts w:ascii="Arial" w:hAnsi="Arial" w:cs="Arial"/>
                <w:color w:val="000000"/>
                <w:sz w:val="20"/>
                <w:szCs w:val="20"/>
              </w:rPr>
            </w:pPr>
          </w:p>
        </w:tc>
        <w:tc>
          <w:tcPr>
            <w:tcW w:w="6432" w:type="dxa"/>
            <w:shd w:val="clear" w:color="auto" w:fill="auto"/>
            <w:noWrap/>
            <w:vAlign w:val="center"/>
          </w:tcPr>
          <w:p w:rsidR="0021342C" w:rsidRPr="00635CF2" w:rsidRDefault="0021342C" w:rsidP="00A717E6">
            <w:pPr>
              <w:spacing w:after="0"/>
              <w:rPr>
                <w:rFonts w:ascii="Arial" w:hAnsi="Arial" w:cs="Arial"/>
                <w:color w:val="000000"/>
                <w:sz w:val="20"/>
                <w:szCs w:val="20"/>
              </w:rPr>
            </w:pPr>
          </w:p>
        </w:tc>
        <w:tc>
          <w:tcPr>
            <w:tcW w:w="1909" w:type="dxa"/>
            <w:shd w:val="clear" w:color="auto" w:fill="auto"/>
            <w:noWrap/>
            <w:vAlign w:val="bottom"/>
          </w:tcPr>
          <w:p w:rsidR="0021342C" w:rsidRPr="00635CF2" w:rsidRDefault="0021342C" w:rsidP="004565FF">
            <w:pPr>
              <w:spacing w:after="0"/>
              <w:jc w:val="right"/>
              <w:rPr>
                <w:rFonts w:ascii="Arial" w:hAnsi="Arial" w:cs="Arial"/>
                <w:sz w:val="20"/>
                <w:szCs w:val="20"/>
              </w:rPr>
            </w:pPr>
          </w:p>
        </w:tc>
      </w:tr>
      <w:tr w:rsidR="0021342C" w:rsidRPr="00635CF2" w:rsidTr="004565FF">
        <w:trPr>
          <w:trHeight w:val="284"/>
        </w:trPr>
        <w:tc>
          <w:tcPr>
            <w:tcW w:w="1030" w:type="dxa"/>
            <w:shd w:val="clear" w:color="auto" w:fill="auto"/>
            <w:noWrap/>
            <w:vAlign w:val="center"/>
          </w:tcPr>
          <w:p w:rsidR="0021342C" w:rsidRPr="00635CF2" w:rsidRDefault="0021342C" w:rsidP="004565FF">
            <w:pPr>
              <w:spacing w:after="0"/>
              <w:jc w:val="right"/>
              <w:rPr>
                <w:rFonts w:ascii="Arial" w:hAnsi="Arial" w:cs="Arial"/>
                <w:color w:val="000000"/>
                <w:sz w:val="20"/>
                <w:szCs w:val="20"/>
              </w:rPr>
            </w:pPr>
          </w:p>
        </w:tc>
        <w:tc>
          <w:tcPr>
            <w:tcW w:w="6432" w:type="dxa"/>
            <w:shd w:val="clear" w:color="auto" w:fill="auto"/>
            <w:noWrap/>
            <w:vAlign w:val="center"/>
          </w:tcPr>
          <w:p w:rsidR="0021342C" w:rsidRPr="00635CF2" w:rsidRDefault="0021342C" w:rsidP="004565FF">
            <w:pPr>
              <w:spacing w:after="0"/>
              <w:rPr>
                <w:rFonts w:ascii="Arial" w:hAnsi="Arial" w:cs="Arial"/>
                <w:color w:val="000000"/>
                <w:sz w:val="20"/>
                <w:szCs w:val="20"/>
              </w:rPr>
            </w:pPr>
          </w:p>
        </w:tc>
        <w:tc>
          <w:tcPr>
            <w:tcW w:w="1909" w:type="dxa"/>
            <w:shd w:val="clear" w:color="auto" w:fill="auto"/>
            <w:noWrap/>
            <w:vAlign w:val="bottom"/>
          </w:tcPr>
          <w:p w:rsidR="0021342C" w:rsidRPr="00635CF2" w:rsidRDefault="0021342C" w:rsidP="004565FF">
            <w:pPr>
              <w:spacing w:after="0"/>
              <w:jc w:val="right"/>
              <w:rPr>
                <w:rFonts w:ascii="Arial" w:hAnsi="Arial" w:cs="Arial"/>
                <w:sz w:val="20"/>
                <w:szCs w:val="20"/>
              </w:rPr>
            </w:pPr>
          </w:p>
        </w:tc>
      </w:tr>
      <w:tr w:rsidR="0021342C" w:rsidRPr="00635CF2" w:rsidTr="004565FF">
        <w:trPr>
          <w:trHeight w:val="284"/>
        </w:trPr>
        <w:tc>
          <w:tcPr>
            <w:tcW w:w="1030" w:type="dxa"/>
            <w:shd w:val="clear" w:color="auto" w:fill="auto"/>
            <w:noWrap/>
            <w:vAlign w:val="center"/>
            <w:hideMark/>
          </w:tcPr>
          <w:p w:rsidR="0021342C" w:rsidRPr="00635CF2" w:rsidRDefault="0021342C" w:rsidP="004565FF">
            <w:pPr>
              <w:spacing w:after="0"/>
              <w:jc w:val="right"/>
              <w:rPr>
                <w:rFonts w:ascii="Arial" w:hAnsi="Arial" w:cs="Arial"/>
                <w:bCs/>
                <w:color w:val="000000"/>
                <w:sz w:val="20"/>
                <w:szCs w:val="20"/>
              </w:rPr>
            </w:pPr>
            <w:r w:rsidRPr="00635CF2">
              <w:rPr>
                <w:rFonts w:ascii="Arial" w:hAnsi="Arial" w:cs="Arial"/>
                <w:bCs/>
                <w:color w:val="000000"/>
                <w:sz w:val="20"/>
                <w:szCs w:val="20"/>
              </w:rPr>
              <w:t>0323</w:t>
            </w:r>
          </w:p>
        </w:tc>
        <w:tc>
          <w:tcPr>
            <w:tcW w:w="6432" w:type="dxa"/>
            <w:shd w:val="clear" w:color="auto" w:fill="auto"/>
            <w:noWrap/>
            <w:vAlign w:val="center"/>
            <w:hideMark/>
          </w:tcPr>
          <w:p w:rsidR="0021342C" w:rsidRPr="00635CF2" w:rsidRDefault="0021342C" w:rsidP="004565FF">
            <w:pPr>
              <w:spacing w:after="0"/>
              <w:rPr>
                <w:rFonts w:ascii="Arial" w:hAnsi="Arial" w:cs="Arial"/>
                <w:bCs/>
                <w:color w:val="000000"/>
                <w:sz w:val="20"/>
                <w:szCs w:val="20"/>
              </w:rPr>
            </w:pPr>
            <w:r w:rsidRPr="00635CF2">
              <w:rPr>
                <w:rFonts w:ascii="Arial" w:hAnsi="Arial" w:cs="Arial"/>
                <w:bCs/>
                <w:color w:val="000000"/>
                <w:sz w:val="20"/>
                <w:szCs w:val="20"/>
              </w:rPr>
              <w:t>TRANSFERENCIAS CORRIENTES APROBADAS</w:t>
            </w:r>
          </w:p>
        </w:tc>
        <w:tc>
          <w:tcPr>
            <w:tcW w:w="1909" w:type="dxa"/>
            <w:shd w:val="clear" w:color="auto" w:fill="auto"/>
            <w:noWrap/>
            <w:vAlign w:val="center"/>
          </w:tcPr>
          <w:p w:rsidR="0021342C" w:rsidRPr="00635CF2" w:rsidRDefault="0021342C" w:rsidP="0082199A">
            <w:pPr>
              <w:spacing w:after="0"/>
              <w:jc w:val="center"/>
              <w:rPr>
                <w:rFonts w:ascii="Arial" w:hAnsi="Arial" w:cs="Arial"/>
                <w:bCs/>
                <w:sz w:val="20"/>
                <w:szCs w:val="20"/>
              </w:rPr>
            </w:pPr>
          </w:p>
        </w:tc>
      </w:tr>
      <w:tr w:rsidR="009C243F" w:rsidRPr="00635CF2" w:rsidTr="004565FF">
        <w:trPr>
          <w:trHeight w:val="284"/>
        </w:trPr>
        <w:tc>
          <w:tcPr>
            <w:tcW w:w="1030" w:type="dxa"/>
            <w:shd w:val="clear" w:color="auto" w:fill="auto"/>
            <w:noWrap/>
            <w:vAlign w:val="center"/>
            <w:hideMark/>
          </w:tcPr>
          <w:p w:rsidR="009C243F" w:rsidRPr="00635CF2" w:rsidRDefault="009C243F" w:rsidP="004565FF">
            <w:pPr>
              <w:spacing w:after="0"/>
              <w:jc w:val="right"/>
              <w:rPr>
                <w:rFonts w:ascii="Arial" w:hAnsi="Arial" w:cs="Arial"/>
                <w:color w:val="000000"/>
                <w:sz w:val="20"/>
                <w:szCs w:val="20"/>
              </w:rPr>
            </w:pPr>
            <w:r w:rsidRPr="00635CF2">
              <w:rPr>
                <w:rFonts w:ascii="Arial" w:hAnsi="Arial" w:cs="Arial"/>
                <w:color w:val="000000"/>
                <w:sz w:val="20"/>
                <w:szCs w:val="20"/>
              </w:rPr>
              <w:t>032301</w:t>
            </w:r>
          </w:p>
        </w:tc>
        <w:tc>
          <w:tcPr>
            <w:tcW w:w="6432" w:type="dxa"/>
            <w:shd w:val="clear" w:color="auto" w:fill="auto"/>
            <w:noWrap/>
            <w:vAlign w:val="center"/>
            <w:hideMark/>
          </w:tcPr>
          <w:p w:rsidR="009C243F" w:rsidRPr="00635CF2" w:rsidRDefault="009C243F" w:rsidP="004565FF">
            <w:pPr>
              <w:spacing w:after="0"/>
              <w:rPr>
                <w:rFonts w:ascii="Arial" w:hAnsi="Arial" w:cs="Arial"/>
                <w:color w:val="000000"/>
                <w:sz w:val="20"/>
                <w:szCs w:val="20"/>
              </w:rPr>
            </w:pPr>
            <w:r w:rsidRPr="00635CF2">
              <w:rPr>
                <w:rFonts w:ascii="Arial" w:hAnsi="Arial" w:cs="Arial"/>
                <w:color w:val="000000"/>
                <w:sz w:val="20"/>
                <w:szCs w:val="20"/>
              </w:rPr>
              <w:t>Aportes cuota de Auditaje - Contraloría Departamental</w:t>
            </w:r>
          </w:p>
        </w:tc>
        <w:tc>
          <w:tcPr>
            <w:tcW w:w="1909" w:type="dxa"/>
            <w:shd w:val="clear" w:color="auto" w:fill="auto"/>
            <w:noWrap/>
            <w:vAlign w:val="center"/>
          </w:tcPr>
          <w:p w:rsidR="009C243F" w:rsidRPr="00635CF2" w:rsidRDefault="009C243F" w:rsidP="00A717E6">
            <w:pPr>
              <w:spacing w:after="0"/>
              <w:jc w:val="center"/>
              <w:rPr>
                <w:rFonts w:ascii="Arial" w:hAnsi="Arial" w:cs="Arial"/>
                <w:bCs/>
                <w:sz w:val="20"/>
                <w:szCs w:val="20"/>
              </w:rPr>
            </w:pPr>
            <w:r w:rsidRPr="00635CF2">
              <w:rPr>
                <w:rFonts w:ascii="Arial" w:hAnsi="Arial" w:cs="Arial"/>
                <w:bCs/>
                <w:sz w:val="20"/>
                <w:szCs w:val="20"/>
              </w:rPr>
              <w:t xml:space="preserve">             16.288.753</w:t>
            </w:r>
          </w:p>
        </w:tc>
      </w:tr>
      <w:tr w:rsidR="009C243F" w:rsidRPr="00635CF2" w:rsidTr="004565FF">
        <w:trPr>
          <w:trHeight w:val="284"/>
        </w:trPr>
        <w:tc>
          <w:tcPr>
            <w:tcW w:w="1030" w:type="dxa"/>
            <w:shd w:val="clear" w:color="auto" w:fill="auto"/>
            <w:noWrap/>
            <w:vAlign w:val="center"/>
            <w:hideMark/>
          </w:tcPr>
          <w:p w:rsidR="009C243F" w:rsidRPr="00635CF2" w:rsidRDefault="009C243F" w:rsidP="004565FF">
            <w:pPr>
              <w:spacing w:after="0"/>
              <w:jc w:val="right"/>
              <w:rPr>
                <w:rFonts w:ascii="Arial" w:hAnsi="Arial" w:cs="Arial"/>
                <w:color w:val="000000"/>
                <w:sz w:val="20"/>
                <w:szCs w:val="20"/>
              </w:rPr>
            </w:pPr>
            <w:r w:rsidRPr="00635CF2">
              <w:rPr>
                <w:rFonts w:ascii="Arial" w:hAnsi="Arial" w:cs="Arial"/>
                <w:color w:val="000000"/>
                <w:sz w:val="20"/>
                <w:szCs w:val="20"/>
              </w:rPr>
              <w:t>032302</w:t>
            </w:r>
          </w:p>
        </w:tc>
        <w:tc>
          <w:tcPr>
            <w:tcW w:w="6432" w:type="dxa"/>
            <w:shd w:val="clear" w:color="auto" w:fill="auto"/>
            <w:noWrap/>
            <w:vAlign w:val="center"/>
            <w:hideMark/>
          </w:tcPr>
          <w:p w:rsidR="009C243F" w:rsidRPr="00635CF2" w:rsidRDefault="009C243F" w:rsidP="004565FF">
            <w:pPr>
              <w:spacing w:after="0"/>
              <w:rPr>
                <w:rFonts w:ascii="Arial" w:hAnsi="Arial" w:cs="Arial"/>
                <w:color w:val="000000"/>
                <w:sz w:val="20"/>
                <w:szCs w:val="20"/>
              </w:rPr>
            </w:pPr>
            <w:r w:rsidRPr="00635CF2">
              <w:rPr>
                <w:rFonts w:ascii="Arial" w:hAnsi="Arial" w:cs="Arial"/>
                <w:color w:val="000000"/>
                <w:sz w:val="20"/>
                <w:szCs w:val="20"/>
              </w:rPr>
              <w:t xml:space="preserve">Aporte Cuota - Corporación Nacional de Terminales </w:t>
            </w:r>
          </w:p>
        </w:tc>
        <w:tc>
          <w:tcPr>
            <w:tcW w:w="1909" w:type="dxa"/>
            <w:shd w:val="clear" w:color="auto" w:fill="auto"/>
            <w:noWrap/>
            <w:vAlign w:val="center"/>
          </w:tcPr>
          <w:p w:rsidR="009C243F" w:rsidRPr="00635CF2" w:rsidRDefault="009C243F" w:rsidP="004565FF">
            <w:pPr>
              <w:spacing w:after="0"/>
              <w:jc w:val="right"/>
              <w:rPr>
                <w:rFonts w:ascii="Arial" w:hAnsi="Arial" w:cs="Arial"/>
                <w:sz w:val="20"/>
                <w:szCs w:val="20"/>
              </w:rPr>
            </w:pPr>
            <w:r w:rsidRPr="00635CF2">
              <w:rPr>
                <w:rFonts w:ascii="Arial" w:hAnsi="Arial" w:cs="Arial"/>
                <w:sz w:val="20"/>
                <w:szCs w:val="20"/>
              </w:rPr>
              <w:t>20.570.886</w:t>
            </w:r>
          </w:p>
        </w:tc>
      </w:tr>
      <w:tr w:rsidR="009C243F" w:rsidRPr="00635CF2" w:rsidTr="004565FF">
        <w:trPr>
          <w:trHeight w:val="284"/>
        </w:trPr>
        <w:tc>
          <w:tcPr>
            <w:tcW w:w="1030" w:type="dxa"/>
            <w:shd w:val="clear" w:color="auto" w:fill="auto"/>
            <w:noWrap/>
            <w:vAlign w:val="center"/>
            <w:hideMark/>
          </w:tcPr>
          <w:p w:rsidR="009C243F" w:rsidRPr="00635CF2" w:rsidRDefault="009C243F" w:rsidP="004565FF">
            <w:pPr>
              <w:spacing w:after="0"/>
              <w:jc w:val="right"/>
              <w:rPr>
                <w:rFonts w:ascii="Arial" w:hAnsi="Arial" w:cs="Arial"/>
                <w:color w:val="000000"/>
                <w:sz w:val="20"/>
                <w:szCs w:val="20"/>
              </w:rPr>
            </w:pPr>
            <w:r w:rsidRPr="00635CF2">
              <w:rPr>
                <w:rFonts w:ascii="Arial" w:hAnsi="Arial" w:cs="Arial"/>
                <w:color w:val="000000"/>
                <w:sz w:val="20"/>
                <w:szCs w:val="20"/>
              </w:rPr>
              <w:t>032303 </w:t>
            </w:r>
          </w:p>
        </w:tc>
        <w:tc>
          <w:tcPr>
            <w:tcW w:w="6432" w:type="dxa"/>
            <w:shd w:val="clear" w:color="auto" w:fill="auto"/>
            <w:noWrap/>
            <w:vAlign w:val="center"/>
            <w:hideMark/>
          </w:tcPr>
          <w:p w:rsidR="009C243F" w:rsidRPr="00635CF2" w:rsidRDefault="009C243F" w:rsidP="004565FF">
            <w:pPr>
              <w:spacing w:after="0"/>
              <w:rPr>
                <w:rFonts w:ascii="Arial" w:hAnsi="Arial" w:cs="Arial"/>
                <w:color w:val="000000"/>
                <w:sz w:val="20"/>
                <w:szCs w:val="20"/>
              </w:rPr>
            </w:pPr>
            <w:r w:rsidRPr="00635CF2">
              <w:rPr>
                <w:rFonts w:ascii="Arial" w:hAnsi="Arial" w:cs="Arial"/>
                <w:color w:val="000000"/>
                <w:sz w:val="20"/>
                <w:szCs w:val="20"/>
              </w:rPr>
              <w:t>Aporte - Superintendencia de Puertos y Transportes</w:t>
            </w:r>
          </w:p>
        </w:tc>
        <w:tc>
          <w:tcPr>
            <w:tcW w:w="1909" w:type="dxa"/>
            <w:shd w:val="clear" w:color="auto" w:fill="auto"/>
            <w:noWrap/>
            <w:vAlign w:val="center"/>
          </w:tcPr>
          <w:p w:rsidR="009C243F" w:rsidRPr="00635CF2" w:rsidRDefault="009C243F" w:rsidP="004565FF">
            <w:pPr>
              <w:spacing w:after="0"/>
              <w:jc w:val="right"/>
              <w:rPr>
                <w:rFonts w:ascii="Arial" w:hAnsi="Arial" w:cs="Arial"/>
                <w:sz w:val="20"/>
                <w:szCs w:val="20"/>
              </w:rPr>
            </w:pPr>
            <w:r w:rsidRPr="00635CF2">
              <w:rPr>
                <w:rFonts w:ascii="Arial" w:hAnsi="Arial" w:cs="Arial"/>
                <w:sz w:val="20"/>
                <w:szCs w:val="20"/>
              </w:rPr>
              <w:t>8.497.517</w:t>
            </w:r>
          </w:p>
        </w:tc>
      </w:tr>
      <w:tr w:rsidR="009C243F" w:rsidRPr="00635CF2" w:rsidTr="004565FF">
        <w:trPr>
          <w:trHeight w:val="284"/>
        </w:trPr>
        <w:tc>
          <w:tcPr>
            <w:tcW w:w="1030" w:type="dxa"/>
            <w:shd w:val="clear" w:color="auto" w:fill="auto"/>
            <w:noWrap/>
            <w:vAlign w:val="center"/>
            <w:hideMark/>
          </w:tcPr>
          <w:p w:rsidR="009C243F" w:rsidRPr="00635CF2" w:rsidRDefault="009C243F" w:rsidP="004565FF">
            <w:pPr>
              <w:spacing w:after="0"/>
              <w:jc w:val="right"/>
              <w:rPr>
                <w:rFonts w:ascii="Arial" w:hAnsi="Arial" w:cs="Arial"/>
                <w:color w:val="000000"/>
                <w:sz w:val="20"/>
                <w:szCs w:val="20"/>
              </w:rPr>
            </w:pPr>
            <w:r w:rsidRPr="00635CF2">
              <w:rPr>
                <w:rFonts w:ascii="Arial" w:hAnsi="Arial" w:cs="Arial"/>
                <w:color w:val="000000"/>
                <w:sz w:val="20"/>
                <w:szCs w:val="20"/>
              </w:rPr>
              <w:t> </w:t>
            </w:r>
          </w:p>
        </w:tc>
        <w:tc>
          <w:tcPr>
            <w:tcW w:w="6432" w:type="dxa"/>
            <w:shd w:val="clear" w:color="auto" w:fill="auto"/>
            <w:noWrap/>
            <w:vAlign w:val="center"/>
            <w:hideMark/>
          </w:tcPr>
          <w:p w:rsidR="009C243F" w:rsidRPr="00635CF2" w:rsidRDefault="009C243F" w:rsidP="004565FF">
            <w:pPr>
              <w:spacing w:after="0"/>
              <w:rPr>
                <w:rFonts w:ascii="Arial" w:hAnsi="Arial" w:cs="Arial"/>
                <w:color w:val="000000"/>
                <w:sz w:val="20"/>
                <w:szCs w:val="20"/>
              </w:rPr>
            </w:pPr>
            <w:r w:rsidRPr="00635CF2">
              <w:rPr>
                <w:rFonts w:ascii="Arial" w:hAnsi="Arial" w:cs="Arial"/>
                <w:color w:val="000000"/>
                <w:sz w:val="20"/>
                <w:szCs w:val="20"/>
              </w:rPr>
              <w:t> </w:t>
            </w:r>
          </w:p>
        </w:tc>
        <w:tc>
          <w:tcPr>
            <w:tcW w:w="1909" w:type="dxa"/>
            <w:shd w:val="clear" w:color="auto" w:fill="auto"/>
            <w:noWrap/>
            <w:vAlign w:val="center"/>
          </w:tcPr>
          <w:p w:rsidR="009C243F" w:rsidRPr="00635CF2" w:rsidRDefault="009C243F" w:rsidP="004565FF">
            <w:pPr>
              <w:spacing w:after="0"/>
              <w:jc w:val="right"/>
              <w:rPr>
                <w:rFonts w:ascii="Arial" w:hAnsi="Arial" w:cs="Arial"/>
                <w:sz w:val="20"/>
                <w:szCs w:val="20"/>
              </w:rPr>
            </w:pPr>
          </w:p>
        </w:tc>
      </w:tr>
      <w:tr w:rsidR="009C243F" w:rsidRPr="00635CF2" w:rsidTr="004565FF">
        <w:trPr>
          <w:trHeight w:val="284"/>
        </w:trPr>
        <w:tc>
          <w:tcPr>
            <w:tcW w:w="1030" w:type="dxa"/>
            <w:shd w:val="clear" w:color="auto" w:fill="auto"/>
            <w:noWrap/>
            <w:vAlign w:val="center"/>
            <w:hideMark/>
          </w:tcPr>
          <w:p w:rsidR="009C243F" w:rsidRPr="00635CF2" w:rsidRDefault="009C243F" w:rsidP="004565FF">
            <w:pPr>
              <w:spacing w:after="0"/>
              <w:jc w:val="right"/>
              <w:rPr>
                <w:rFonts w:ascii="Arial" w:hAnsi="Arial" w:cs="Arial"/>
                <w:color w:val="000000"/>
                <w:sz w:val="20"/>
                <w:szCs w:val="20"/>
              </w:rPr>
            </w:pPr>
            <w:r w:rsidRPr="00635CF2">
              <w:rPr>
                <w:rFonts w:ascii="Arial" w:hAnsi="Arial" w:cs="Arial"/>
                <w:color w:val="000000"/>
                <w:sz w:val="20"/>
                <w:szCs w:val="20"/>
              </w:rPr>
              <w:t>032323</w:t>
            </w:r>
          </w:p>
        </w:tc>
        <w:tc>
          <w:tcPr>
            <w:tcW w:w="6432" w:type="dxa"/>
            <w:shd w:val="clear" w:color="auto" w:fill="auto"/>
            <w:noWrap/>
            <w:vAlign w:val="center"/>
            <w:hideMark/>
          </w:tcPr>
          <w:p w:rsidR="009C243F" w:rsidRPr="00635CF2" w:rsidRDefault="009C243F" w:rsidP="004565FF">
            <w:pPr>
              <w:spacing w:after="0"/>
              <w:rPr>
                <w:rFonts w:ascii="Arial" w:hAnsi="Arial" w:cs="Arial"/>
                <w:bCs/>
                <w:color w:val="000000"/>
                <w:sz w:val="20"/>
                <w:szCs w:val="20"/>
              </w:rPr>
            </w:pPr>
            <w:r w:rsidRPr="00635CF2">
              <w:rPr>
                <w:rFonts w:ascii="Arial" w:hAnsi="Arial" w:cs="Arial"/>
                <w:bCs/>
                <w:color w:val="000000"/>
                <w:sz w:val="20"/>
                <w:szCs w:val="20"/>
              </w:rPr>
              <w:t>OTRAS TRANSFERENCIAS</w:t>
            </w:r>
          </w:p>
        </w:tc>
        <w:tc>
          <w:tcPr>
            <w:tcW w:w="1909" w:type="dxa"/>
            <w:shd w:val="clear" w:color="auto" w:fill="auto"/>
            <w:noWrap/>
            <w:vAlign w:val="center"/>
          </w:tcPr>
          <w:p w:rsidR="009C243F" w:rsidRPr="00635CF2" w:rsidRDefault="00CF0565" w:rsidP="004565FF">
            <w:pPr>
              <w:spacing w:after="0"/>
              <w:jc w:val="right"/>
              <w:rPr>
                <w:rFonts w:ascii="Arial" w:hAnsi="Arial" w:cs="Arial"/>
                <w:bCs/>
                <w:sz w:val="20"/>
                <w:szCs w:val="20"/>
              </w:rPr>
            </w:pPr>
            <w:r w:rsidRPr="00635CF2">
              <w:rPr>
                <w:rFonts w:ascii="Arial" w:hAnsi="Arial" w:cs="Arial"/>
                <w:sz w:val="20"/>
                <w:szCs w:val="20"/>
              </w:rPr>
              <w:t>165.236.4</w:t>
            </w:r>
            <w:r w:rsidR="009C243F" w:rsidRPr="00635CF2">
              <w:rPr>
                <w:rFonts w:ascii="Arial" w:hAnsi="Arial" w:cs="Arial"/>
                <w:sz w:val="20"/>
                <w:szCs w:val="20"/>
              </w:rPr>
              <w:t>00</w:t>
            </w:r>
          </w:p>
        </w:tc>
      </w:tr>
      <w:tr w:rsidR="009C243F" w:rsidRPr="00635CF2" w:rsidTr="004565FF">
        <w:trPr>
          <w:trHeight w:val="284"/>
        </w:trPr>
        <w:tc>
          <w:tcPr>
            <w:tcW w:w="1030" w:type="dxa"/>
            <w:shd w:val="clear" w:color="auto" w:fill="auto"/>
            <w:noWrap/>
            <w:vAlign w:val="center"/>
            <w:hideMark/>
          </w:tcPr>
          <w:p w:rsidR="009C243F" w:rsidRPr="00635CF2" w:rsidRDefault="009C243F" w:rsidP="004565FF">
            <w:pPr>
              <w:spacing w:after="0"/>
              <w:jc w:val="right"/>
              <w:rPr>
                <w:rFonts w:ascii="Arial" w:hAnsi="Arial" w:cs="Arial"/>
                <w:color w:val="000000"/>
                <w:sz w:val="20"/>
                <w:szCs w:val="20"/>
              </w:rPr>
            </w:pPr>
            <w:r w:rsidRPr="00635CF2">
              <w:rPr>
                <w:rFonts w:ascii="Arial" w:hAnsi="Arial" w:cs="Arial"/>
                <w:color w:val="000000"/>
                <w:sz w:val="20"/>
                <w:szCs w:val="20"/>
              </w:rPr>
              <w:t>03232301</w:t>
            </w:r>
          </w:p>
        </w:tc>
        <w:tc>
          <w:tcPr>
            <w:tcW w:w="6432" w:type="dxa"/>
            <w:shd w:val="clear" w:color="auto" w:fill="auto"/>
            <w:noWrap/>
            <w:vAlign w:val="center"/>
            <w:hideMark/>
          </w:tcPr>
          <w:p w:rsidR="009C243F" w:rsidRPr="00635CF2" w:rsidRDefault="009C243F" w:rsidP="004565FF">
            <w:pPr>
              <w:spacing w:after="0"/>
              <w:rPr>
                <w:rFonts w:ascii="Arial" w:hAnsi="Arial" w:cs="Arial"/>
                <w:color w:val="000000"/>
                <w:sz w:val="20"/>
                <w:szCs w:val="20"/>
              </w:rPr>
            </w:pPr>
            <w:r w:rsidRPr="00635CF2">
              <w:rPr>
                <w:rFonts w:ascii="Arial" w:hAnsi="Arial" w:cs="Arial"/>
                <w:color w:val="000000"/>
                <w:sz w:val="20"/>
                <w:szCs w:val="20"/>
              </w:rPr>
              <w:t>Sentencias y Conciliaciones</w:t>
            </w:r>
          </w:p>
        </w:tc>
        <w:tc>
          <w:tcPr>
            <w:tcW w:w="1909" w:type="dxa"/>
            <w:shd w:val="clear" w:color="auto" w:fill="auto"/>
            <w:noWrap/>
            <w:vAlign w:val="bottom"/>
          </w:tcPr>
          <w:p w:rsidR="009C243F" w:rsidRPr="00635CF2" w:rsidRDefault="00CF0565" w:rsidP="004565FF">
            <w:pPr>
              <w:spacing w:after="0"/>
              <w:jc w:val="right"/>
              <w:rPr>
                <w:rFonts w:ascii="Arial" w:hAnsi="Arial" w:cs="Arial"/>
                <w:sz w:val="20"/>
                <w:szCs w:val="20"/>
              </w:rPr>
            </w:pPr>
            <w:r w:rsidRPr="00635CF2">
              <w:rPr>
                <w:rFonts w:ascii="Arial" w:hAnsi="Arial" w:cs="Arial"/>
                <w:sz w:val="20"/>
                <w:szCs w:val="20"/>
              </w:rPr>
              <w:t>165.236.4</w:t>
            </w:r>
            <w:r w:rsidR="009C243F" w:rsidRPr="00635CF2">
              <w:rPr>
                <w:rFonts w:ascii="Arial" w:hAnsi="Arial" w:cs="Arial"/>
                <w:sz w:val="20"/>
                <w:szCs w:val="20"/>
              </w:rPr>
              <w:t>00</w:t>
            </w:r>
          </w:p>
        </w:tc>
      </w:tr>
      <w:tr w:rsidR="009C243F" w:rsidRPr="00635CF2" w:rsidTr="004565FF">
        <w:trPr>
          <w:trHeight w:val="284"/>
        </w:trPr>
        <w:tc>
          <w:tcPr>
            <w:tcW w:w="1030" w:type="dxa"/>
            <w:shd w:val="clear" w:color="auto" w:fill="auto"/>
            <w:noWrap/>
            <w:vAlign w:val="center"/>
            <w:hideMark/>
          </w:tcPr>
          <w:p w:rsidR="009C243F" w:rsidRPr="00635CF2" w:rsidRDefault="009C243F" w:rsidP="004565FF">
            <w:pPr>
              <w:spacing w:after="0"/>
              <w:jc w:val="right"/>
              <w:rPr>
                <w:rFonts w:ascii="Arial" w:hAnsi="Arial" w:cs="Arial"/>
                <w:bCs/>
                <w:color w:val="000000"/>
                <w:sz w:val="20"/>
                <w:szCs w:val="20"/>
              </w:rPr>
            </w:pPr>
            <w:r w:rsidRPr="00635CF2">
              <w:rPr>
                <w:rFonts w:ascii="Arial" w:hAnsi="Arial" w:cs="Arial"/>
                <w:bCs/>
                <w:color w:val="000000"/>
                <w:sz w:val="20"/>
                <w:szCs w:val="20"/>
              </w:rPr>
              <w:t> </w:t>
            </w:r>
          </w:p>
        </w:tc>
        <w:tc>
          <w:tcPr>
            <w:tcW w:w="6432" w:type="dxa"/>
            <w:shd w:val="clear" w:color="auto" w:fill="auto"/>
            <w:noWrap/>
            <w:vAlign w:val="center"/>
            <w:hideMark/>
          </w:tcPr>
          <w:p w:rsidR="009C243F" w:rsidRPr="00635CF2" w:rsidRDefault="009C243F" w:rsidP="004565FF">
            <w:pPr>
              <w:spacing w:after="0"/>
              <w:rPr>
                <w:rFonts w:ascii="Arial" w:hAnsi="Arial" w:cs="Arial"/>
                <w:bCs/>
                <w:color w:val="000000"/>
                <w:sz w:val="20"/>
                <w:szCs w:val="20"/>
              </w:rPr>
            </w:pPr>
            <w:r w:rsidRPr="00635CF2">
              <w:rPr>
                <w:rFonts w:ascii="Arial" w:hAnsi="Arial" w:cs="Arial"/>
                <w:bCs/>
                <w:color w:val="000000"/>
                <w:sz w:val="20"/>
                <w:szCs w:val="20"/>
              </w:rPr>
              <w:t> </w:t>
            </w:r>
          </w:p>
        </w:tc>
        <w:tc>
          <w:tcPr>
            <w:tcW w:w="1909" w:type="dxa"/>
            <w:shd w:val="clear" w:color="auto" w:fill="auto"/>
            <w:noWrap/>
            <w:vAlign w:val="center"/>
          </w:tcPr>
          <w:p w:rsidR="009C243F" w:rsidRPr="00635CF2" w:rsidRDefault="009C243F" w:rsidP="004565FF">
            <w:pPr>
              <w:spacing w:after="0"/>
              <w:jc w:val="right"/>
              <w:rPr>
                <w:rFonts w:ascii="Arial" w:hAnsi="Arial" w:cs="Arial"/>
                <w:bCs/>
                <w:sz w:val="20"/>
                <w:szCs w:val="20"/>
              </w:rPr>
            </w:pPr>
          </w:p>
        </w:tc>
      </w:tr>
      <w:tr w:rsidR="009C243F" w:rsidRPr="00635CF2" w:rsidTr="004565FF">
        <w:trPr>
          <w:trHeight w:val="284"/>
        </w:trPr>
        <w:tc>
          <w:tcPr>
            <w:tcW w:w="1030" w:type="dxa"/>
            <w:shd w:val="clear" w:color="auto" w:fill="auto"/>
            <w:noWrap/>
            <w:vAlign w:val="center"/>
            <w:hideMark/>
          </w:tcPr>
          <w:p w:rsidR="009C243F" w:rsidRPr="00635CF2" w:rsidRDefault="009C243F" w:rsidP="004565FF">
            <w:pPr>
              <w:spacing w:after="0"/>
              <w:jc w:val="right"/>
              <w:rPr>
                <w:rFonts w:ascii="Arial" w:hAnsi="Arial" w:cs="Arial"/>
                <w:bCs/>
                <w:color w:val="000000"/>
                <w:sz w:val="20"/>
                <w:szCs w:val="20"/>
              </w:rPr>
            </w:pPr>
            <w:r w:rsidRPr="00635CF2">
              <w:rPr>
                <w:rFonts w:ascii="Arial" w:hAnsi="Arial" w:cs="Arial"/>
                <w:bCs/>
                <w:color w:val="000000"/>
                <w:sz w:val="20"/>
                <w:szCs w:val="20"/>
              </w:rPr>
              <w:t>05</w:t>
            </w:r>
          </w:p>
        </w:tc>
        <w:tc>
          <w:tcPr>
            <w:tcW w:w="6432" w:type="dxa"/>
            <w:shd w:val="clear" w:color="auto" w:fill="auto"/>
            <w:noWrap/>
            <w:vAlign w:val="center"/>
            <w:hideMark/>
          </w:tcPr>
          <w:p w:rsidR="009C243F" w:rsidRPr="00635CF2" w:rsidRDefault="009C243F" w:rsidP="004565FF">
            <w:pPr>
              <w:spacing w:after="0"/>
              <w:rPr>
                <w:rFonts w:ascii="Arial" w:hAnsi="Arial" w:cs="Arial"/>
                <w:bCs/>
                <w:color w:val="000000"/>
                <w:sz w:val="20"/>
                <w:szCs w:val="20"/>
              </w:rPr>
            </w:pPr>
            <w:r w:rsidRPr="00635CF2">
              <w:rPr>
                <w:rFonts w:ascii="Arial" w:hAnsi="Arial" w:cs="Arial"/>
                <w:bCs/>
                <w:color w:val="000000"/>
                <w:sz w:val="20"/>
                <w:szCs w:val="20"/>
              </w:rPr>
              <w:t>INVERSIÓN</w:t>
            </w:r>
          </w:p>
        </w:tc>
        <w:tc>
          <w:tcPr>
            <w:tcW w:w="1909" w:type="dxa"/>
            <w:shd w:val="clear" w:color="auto" w:fill="auto"/>
            <w:noWrap/>
            <w:vAlign w:val="bottom"/>
          </w:tcPr>
          <w:p w:rsidR="009C243F" w:rsidRPr="00635CF2" w:rsidRDefault="00A56F04" w:rsidP="004565FF">
            <w:pPr>
              <w:spacing w:after="0"/>
              <w:jc w:val="right"/>
              <w:rPr>
                <w:rFonts w:ascii="Arial" w:hAnsi="Arial" w:cs="Arial"/>
                <w:sz w:val="20"/>
                <w:szCs w:val="20"/>
              </w:rPr>
            </w:pPr>
            <w:r w:rsidRPr="00635CF2">
              <w:rPr>
                <w:rFonts w:ascii="Arial" w:hAnsi="Arial" w:cs="Arial"/>
                <w:sz w:val="20"/>
                <w:szCs w:val="20"/>
              </w:rPr>
              <w:t>200.900.000</w:t>
            </w:r>
          </w:p>
        </w:tc>
      </w:tr>
      <w:tr w:rsidR="009C243F" w:rsidRPr="00635CF2" w:rsidTr="004565FF">
        <w:trPr>
          <w:trHeight w:val="284"/>
        </w:trPr>
        <w:tc>
          <w:tcPr>
            <w:tcW w:w="1030" w:type="dxa"/>
            <w:shd w:val="clear" w:color="auto" w:fill="auto"/>
            <w:noWrap/>
            <w:vAlign w:val="center"/>
            <w:hideMark/>
          </w:tcPr>
          <w:p w:rsidR="009C243F" w:rsidRPr="00635CF2" w:rsidRDefault="009C243F" w:rsidP="004565FF">
            <w:pPr>
              <w:spacing w:after="0"/>
              <w:jc w:val="right"/>
              <w:rPr>
                <w:rFonts w:ascii="Arial" w:hAnsi="Arial" w:cs="Arial"/>
                <w:bCs/>
                <w:color w:val="000000"/>
                <w:sz w:val="20"/>
                <w:szCs w:val="20"/>
              </w:rPr>
            </w:pPr>
            <w:r w:rsidRPr="00635CF2">
              <w:rPr>
                <w:rFonts w:ascii="Arial" w:hAnsi="Arial" w:cs="Arial"/>
                <w:bCs/>
                <w:color w:val="000000"/>
                <w:sz w:val="20"/>
                <w:szCs w:val="20"/>
              </w:rPr>
              <w:t>0535</w:t>
            </w:r>
          </w:p>
        </w:tc>
        <w:tc>
          <w:tcPr>
            <w:tcW w:w="6432" w:type="dxa"/>
            <w:shd w:val="clear" w:color="auto" w:fill="auto"/>
            <w:noWrap/>
            <w:vAlign w:val="center"/>
            <w:hideMark/>
          </w:tcPr>
          <w:p w:rsidR="009C243F" w:rsidRPr="00635CF2" w:rsidRDefault="009C243F" w:rsidP="004565FF">
            <w:pPr>
              <w:spacing w:after="0"/>
              <w:rPr>
                <w:rFonts w:ascii="Arial" w:hAnsi="Arial" w:cs="Arial"/>
                <w:bCs/>
                <w:color w:val="000000"/>
                <w:sz w:val="20"/>
                <w:szCs w:val="20"/>
              </w:rPr>
            </w:pPr>
            <w:r w:rsidRPr="00635CF2">
              <w:rPr>
                <w:rFonts w:ascii="Arial" w:hAnsi="Arial" w:cs="Arial"/>
                <w:bCs/>
                <w:color w:val="000000"/>
                <w:sz w:val="20"/>
                <w:szCs w:val="20"/>
              </w:rPr>
              <w:t>SECTOR TRANSPORTE</w:t>
            </w:r>
          </w:p>
        </w:tc>
        <w:tc>
          <w:tcPr>
            <w:tcW w:w="1909" w:type="dxa"/>
            <w:shd w:val="clear" w:color="auto" w:fill="auto"/>
            <w:noWrap/>
            <w:vAlign w:val="center"/>
          </w:tcPr>
          <w:p w:rsidR="009C243F" w:rsidRPr="00635CF2" w:rsidRDefault="00A56F04" w:rsidP="004565FF">
            <w:pPr>
              <w:spacing w:after="0"/>
              <w:jc w:val="right"/>
              <w:rPr>
                <w:rFonts w:ascii="Arial" w:hAnsi="Arial" w:cs="Arial"/>
                <w:bCs/>
                <w:sz w:val="20"/>
                <w:szCs w:val="20"/>
              </w:rPr>
            </w:pPr>
            <w:r w:rsidRPr="00635CF2">
              <w:rPr>
                <w:rFonts w:ascii="Arial" w:hAnsi="Arial" w:cs="Arial"/>
                <w:bCs/>
                <w:sz w:val="20"/>
                <w:szCs w:val="20"/>
              </w:rPr>
              <w:t>200.900.000</w:t>
            </w:r>
          </w:p>
        </w:tc>
      </w:tr>
      <w:tr w:rsidR="009C243F" w:rsidRPr="00635CF2" w:rsidTr="004565FF">
        <w:trPr>
          <w:trHeight w:val="284"/>
        </w:trPr>
        <w:tc>
          <w:tcPr>
            <w:tcW w:w="1030" w:type="dxa"/>
            <w:shd w:val="clear" w:color="auto" w:fill="auto"/>
            <w:noWrap/>
            <w:vAlign w:val="center"/>
            <w:hideMark/>
          </w:tcPr>
          <w:p w:rsidR="009C243F" w:rsidRPr="00635CF2" w:rsidRDefault="009C243F" w:rsidP="004565FF">
            <w:pPr>
              <w:spacing w:after="0"/>
              <w:jc w:val="right"/>
              <w:rPr>
                <w:rFonts w:ascii="Arial" w:hAnsi="Arial" w:cs="Arial"/>
                <w:bCs/>
                <w:color w:val="000000"/>
                <w:sz w:val="20"/>
                <w:szCs w:val="20"/>
              </w:rPr>
            </w:pPr>
            <w:r w:rsidRPr="00635CF2">
              <w:rPr>
                <w:rFonts w:ascii="Arial" w:hAnsi="Arial" w:cs="Arial"/>
                <w:bCs/>
                <w:color w:val="000000"/>
                <w:sz w:val="20"/>
                <w:szCs w:val="20"/>
              </w:rPr>
              <w:t>053590</w:t>
            </w:r>
          </w:p>
        </w:tc>
        <w:tc>
          <w:tcPr>
            <w:tcW w:w="6432" w:type="dxa"/>
            <w:shd w:val="clear" w:color="auto" w:fill="auto"/>
            <w:noWrap/>
            <w:vAlign w:val="center"/>
            <w:hideMark/>
          </w:tcPr>
          <w:p w:rsidR="009C243F" w:rsidRPr="00635CF2" w:rsidRDefault="009C243F" w:rsidP="004565FF">
            <w:pPr>
              <w:spacing w:after="0"/>
              <w:rPr>
                <w:rFonts w:ascii="Arial" w:hAnsi="Arial" w:cs="Arial"/>
                <w:bCs/>
                <w:color w:val="000000"/>
                <w:sz w:val="20"/>
                <w:szCs w:val="20"/>
              </w:rPr>
            </w:pPr>
            <w:r w:rsidRPr="00635CF2">
              <w:rPr>
                <w:rFonts w:ascii="Arial" w:hAnsi="Arial" w:cs="Arial"/>
                <w:bCs/>
                <w:color w:val="000000"/>
                <w:sz w:val="20"/>
                <w:szCs w:val="20"/>
              </w:rPr>
              <w:t>OTROS PROGRAMAS DE INVERSIÓN</w:t>
            </w:r>
          </w:p>
        </w:tc>
        <w:tc>
          <w:tcPr>
            <w:tcW w:w="1909" w:type="dxa"/>
            <w:shd w:val="clear" w:color="auto" w:fill="auto"/>
            <w:noWrap/>
            <w:vAlign w:val="bottom"/>
          </w:tcPr>
          <w:p w:rsidR="009C243F" w:rsidRPr="00635CF2" w:rsidRDefault="00A56F04" w:rsidP="004565FF">
            <w:pPr>
              <w:spacing w:after="0"/>
              <w:jc w:val="right"/>
              <w:rPr>
                <w:rFonts w:ascii="Arial" w:hAnsi="Arial" w:cs="Arial"/>
                <w:sz w:val="20"/>
                <w:szCs w:val="20"/>
              </w:rPr>
            </w:pPr>
            <w:r w:rsidRPr="00635CF2">
              <w:rPr>
                <w:rFonts w:ascii="Arial" w:hAnsi="Arial" w:cs="Arial"/>
                <w:sz w:val="20"/>
                <w:szCs w:val="20"/>
              </w:rPr>
              <w:t>200.900.000</w:t>
            </w:r>
          </w:p>
        </w:tc>
      </w:tr>
      <w:tr w:rsidR="009C243F" w:rsidRPr="00635CF2" w:rsidTr="004565FF">
        <w:trPr>
          <w:trHeight w:val="284"/>
        </w:trPr>
        <w:tc>
          <w:tcPr>
            <w:tcW w:w="1030" w:type="dxa"/>
            <w:shd w:val="clear" w:color="auto" w:fill="auto"/>
            <w:noWrap/>
            <w:vAlign w:val="center"/>
            <w:hideMark/>
          </w:tcPr>
          <w:p w:rsidR="009C243F" w:rsidRPr="00635CF2" w:rsidRDefault="009C243F" w:rsidP="004565FF">
            <w:pPr>
              <w:spacing w:after="0"/>
              <w:jc w:val="right"/>
              <w:rPr>
                <w:rFonts w:ascii="Arial" w:hAnsi="Arial" w:cs="Arial"/>
                <w:color w:val="000000"/>
                <w:sz w:val="20"/>
                <w:szCs w:val="20"/>
              </w:rPr>
            </w:pPr>
            <w:r w:rsidRPr="00635CF2">
              <w:rPr>
                <w:rFonts w:ascii="Arial" w:hAnsi="Arial" w:cs="Arial"/>
                <w:color w:val="000000"/>
                <w:sz w:val="20"/>
                <w:szCs w:val="20"/>
              </w:rPr>
              <w:t>05359001</w:t>
            </w:r>
          </w:p>
        </w:tc>
        <w:tc>
          <w:tcPr>
            <w:tcW w:w="6432" w:type="dxa"/>
            <w:shd w:val="clear" w:color="auto" w:fill="auto"/>
            <w:vAlign w:val="center"/>
            <w:hideMark/>
          </w:tcPr>
          <w:p w:rsidR="009C243F" w:rsidRPr="00635CF2" w:rsidRDefault="009C243F" w:rsidP="004565FF">
            <w:pPr>
              <w:spacing w:after="0"/>
              <w:rPr>
                <w:rFonts w:ascii="Arial" w:hAnsi="Arial" w:cs="Arial"/>
                <w:color w:val="000000"/>
                <w:sz w:val="20"/>
                <w:szCs w:val="20"/>
              </w:rPr>
            </w:pPr>
            <w:r w:rsidRPr="00635CF2">
              <w:rPr>
                <w:rFonts w:ascii="Arial" w:hAnsi="Arial" w:cs="Arial"/>
                <w:color w:val="000000"/>
                <w:sz w:val="20"/>
                <w:szCs w:val="20"/>
              </w:rPr>
              <w:t>Mejoramiento y Mantenimiento de Infraestructura propia del Sector</w:t>
            </w:r>
          </w:p>
        </w:tc>
        <w:tc>
          <w:tcPr>
            <w:tcW w:w="1909" w:type="dxa"/>
            <w:shd w:val="clear" w:color="auto" w:fill="auto"/>
            <w:vAlign w:val="center"/>
          </w:tcPr>
          <w:p w:rsidR="009C243F" w:rsidRPr="00635CF2" w:rsidRDefault="001219FE" w:rsidP="004565FF">
            <w:pPr>
              <w:spacing w:after="0"/>
              <w:jc w:val="right"/>
              <w:rPr>
                <w:rFonts w:ascii="Arial" w:hAnsi="Arial" w:cs="Arial"/>
                <w:sz w:val="20"/>
                <w:szCs w:val="20"/>
              </w:rPr>
            </w:pPr>
            <w:r w:rsidRPr="00635CF2">
              <w:rPr>
                <w:rFonts w:ascii="Arial" w:hAnsi="Arial" w:cs="Arial"/>
                <w:sz w:val="20"/>
                <w:szCs w:val="20"/>
              </w:rPr>
              <w:t>82.</w:t>
            </w:r>
            <w:r w:rsidR="009C243F" w:rsidRPr="00635CF2">
              <w:rPr>
                <w:rFonts w:ascii="Arial" w:hAnsi="Arial" w:cs="Arial"/>
                <w:sz w:val="20"/>
                <w:szCs w:val="20"/>
              </w:rPr>
              <w:t>4</w:t>
            </w:r>
            <w:r w:rsidRPr="00635CF2">
              <w:rPr>
                <w:rFonts w:ascii="Arial" w:hAnsi="Arial" w:cs="Arial"/>
                <w:sz w:val="20"/>
                <w:szCs w:val="20"/>
              </w:rPr>
              <w:t>00.000</w:t>
            </w:r>
          </w:p>
        </w:tc>
      </w:tr>
      <w:tr w:rsidR="009C243F" w:rsidRPr="00635CF2" w:rsidTr="004565FF">
        <w:trPr>
          <w:trHeight w:val="284"/>
        </w:trPr>
        <w:tc>
          <w:tcPr>
            <w:tcW w:w="1030" w:type="dxa"/>
            <w:shd w:val="clear" w:color="auto" w:fill="auto"/>
            <w:noWrap/>
            <w:vAlign w:val="center"/>
            <w:hideMark/>
          </w:tcPr>
          <w:p w:rsidR="009C243F" w:rsidRPr="00635CF2" w:rsidRDefault="009C243F" w:rsidP="004565FF">
            <w:pPr>
              <w:spacing w:after="0"/>
              <w:jc w:val="right"/>
              <w:rPr>
                <w:rFonts w:ascii="Arial" w:hAnsi="Arial" w:cs="Arial"/>
                <w:color w:val="000000"/>
                <w:sz w:val="20"/>
                <w:szCs w:val="20"/>
              </w:rPr>
            </w:pPr>
            <w:r w:rsidRPr="00635CF2">
              <w:rPr>
                <w:rFonts w:ascii="Arial" w:hAnsi="Arial" w:cs="Arial"/>
                <w:color w:val="000000"/>
                <w:sz w:val="20"/>
                <w:szCs w:val="20"/>
              </w:rPr>
              <w:t>05359002</w:t>
            </w:r>
          </w:p>
        </w:tc>
        <w:tc>
          <w:tcPr>
            <w:tcW w:w="6432" w:type="dxa"/>
            <w:shd w:val="clear" w:color="auto" w:fill="auto"/>
            <w:vAlign w:val="center"/>
            <w:hideMark/>
          </w:tcPr>
          <w:p w:rsidR="009C243F" w:rsidRPr="00635CF2" w:rsidRDefault="009C243F" w:rsidP="004565FF">
            <w:pPr>
              <w:spacing w:after="0"/>
              <w:rPr>
                <w:rFonts w:ascii="Arial" w:hAnsi="Arial" w:cs="Arial"/>
                <w:color w:val="000000"/>
                <w:sz w:val="20"/>
                <w:szCs w:val="20"/>
              </w:rPr>
            </w:pPr>
            <w:r w:rsidRPr="00635CF2">
              <w:rPr>
                <w:rFonts w:ascii="Arial" w:hAnsi="Arial" w:cs="Arial"/>
                <w:color w:val="000000"/>
                <w:sz w:val="20"/>
                <w:szCs w:val="20"/>
              </w:rPr>
              <w:t>Mejoramiento y Mantenimiento de Infraestructura Administrativa</w:t>
            </w:r>
          </w:p>
        </w:tc>
        <w:tc>
          <w:tcPr>
            <w:tcW w:w="1909" w:type="dxa"/>
            <w:shd w:val="clear" w:color="auto" w:fill="auto"/>
            <w:vAlign w:val="center"/>
          </w:tcPr>
          <w:p w:rsidR="009C243F" w:rsidRPr="00635CF2" w:rsidRDefault="001219FE" w:rsidP="004565FF">
            <w:pPr>
              <w:spacing w:after="0"/>
              <w:jc w:val="right"/>
              <w:rPr>
                <w:rFonts w:ascii="Arial" w:hAnsi="Arial" w:cs="Arial"/>
                <w:sz w:val="20"/>
                <w:szCs w:val="20"/>
              </w:rPr>
            </w:pPr>
            <w:r w:rsidRPr="00635CF2">
              <w:rPr>
                <w:rFonts w:ascii="Arial" w:hAnsi="Arial" w:cs="Arial"/>
                <w:sz w:val="20"/>
                <w:szCs w:val="20"/>
              </w:rPr>
              <w:t>3</w:t>
            </w:r>
            <w:r w:rsidR="009C243F" w:rsidRPr="00635CF2">
              <w:rPr>
                <w:rFonts w:ascii="Arial" w:hAnsi="Arial" w:cs="Arial"/>
                <w:sz w:val="20"/>
                <w:szCs w:val="20"/>
              </w:rPr>
              <w:t>2.000.000</w:t>
            </w:r>
          </w:p>
        </w:tc>
      </w:tr>
      <w:tr w:rsidR="009C243F" w:rsidRPr="00635CF2" w:rsidTr="004565FF">
        <w:trPr>
          <w:trHeight w:val="284"/>
        </w:trPr>
        <w:tc>
          <w:tcPr>
            <w:tcW w:w="1030" w:type="dxa"/>
            <w:shd w:val="clear" w:color="auto" w:fill="auto"/>
            <w:noWrap/>
            <w:vAlign w:val="center"/>
            <w:hideMark/>
          </w:tcPr>
          <w:p w:rsidR="009C243F" w:rsidRPr="00635CF2" w:rsidRDefault="009C243F" w:rsidP="004565FF">
            <w:pPr>
              <w:spacing w:after="0"/>
              <w:jc w:val="right"/>
              <w:rPr>
                <w:rFonts w:ascii="Arial" w:hAnsi="Arial" w:cs="Arial"/>
                <w:color w:val="000000"/>
                <w:sz w:val="20"/>
                <w:szCs w:val="20"/>
              </w:rPr>
            </w:pPr>
            <w:r w:rsidRPr="00635CF2">
              <w:rPr>
                <w:rFonts w:ascii="Arial" w:hAnsi="Arial" w:cs="Arial"/>
                <w:color w:val="000000"/>
                <w:sz w:val="20"/>
                <w:szCs w:val="20"/>
              </w:rPr>
              <w:t>05359003</w:t>
            </w:r>
          </w:p>
        </w:tc>
        <w:tc>
          <w:tcPr>
            <w:tcW w:w="6432" w:type="dxa"/>
            <w:shd w:val="clear" w:color="auto" w:fill="auto"/>
            <w:vAlign w:val="center"/>
            <w:hideMark/>
          </w:tcPr>
          <w:p w:rsidR="009C243F" w:rsidRPr="00635CF2" w:rsidRDefault="009C243F" w:rsidP="004565FF">
            <w:pPr>
              <w:spacing w:after="0"/>
              <w:jc w:val="both"/>
              <w:rPr>
                <w:rFonts w:ascii="Arial" w:hAnsi="Arial" w:cs="Arial"/>
                <w:color w:val="000000"/>
                <w:sz w:val="20"/>
                <w:szCs w:val="20"/>
              </w:rPr>
            </w:pPr>
            <w:r w:rsidRPr="00635CF2">
              <w:rPr>
                <w:rFonts w:ascii="Arial" w:hAnsi="Arial" w:cs="Arial"/>
                <w:color w:val="000000"/>
                <w:sz w:val="20"/>
                <w:szCs w:val="20"/>
              </w:rPr>
              <w:t>Adquisición e Instalación de Equipos-Materiales Suministros Propios del Sector</w:t>
            </w:r>
          </w:p>
        </w:tc>
        <w:tc>
          <w:tcPr>
            <w:tcW w:w="1909" w:type="dxa"/>
            <w:shd w:val="clear" w:color="auto" w:fill="auto"/>
            <w:vAlign w:val="center"/>
          </w:tcPr>
          <w:p w:rsidR="009C243F" w:rsidRPr="00635CF2" w:rsidRDefault="009C243F" w:rsidP="004565FF">
            <w:pPr>
              <w:spacing w:after="0"/>
              <w:jc w:val="right"/>
              <w:rPr>
                <w:rFonts w:ascii="Arial" w:hAnsi="Arial" w:cs="Arial"/>
                <w:sz w:val="20"/>
                <w:szCs w:val="20"/>
              </w:rPr>
            </w:pPr>
            <w:r w:rsidRPr="00635CF2">
              <w:rPr>
                <w:rFonts w:ascii="Arial" w:hAnsi="Arial" w:cs="Arial"/>
                <w:sz w:val="20"/>
                <w:szCs w:val="20"/>
              </w:rPr>
              <w:t>23.000.000</w:t>
            </w:r>
          </w:p>
        </w:tc>
      </w:tr>
      <w:tr w:rsidR="009C243F" w:rsidRPr="00635CF2" w:rsidTr="004565FF">
        <w:trPr>
          <w:trHeight w:val="284"/>
        </w:trPr>
        <w:tc>
          <w:tcPr>
            <w:tcW w:w="1030" w:type="dxa"/>
            <w:shd w:val="clear" w:color="auto" w:fill="auto"/>
            <w:noWrap/>
            <w:vAlign w:val="center"/>
            <w:hideMark/>
          </w:tcPr>
          <w:p w:rsidR="009C243F" w:rsidRPr="00635CF2" w:rsidRDefault="009C243F" w:rsidP="004565FF">
            <w:pPr>
              <w:spacing w:after="0"/>
              <w:jc w:val="right"/>
              <w:rPr>
                <w:rFonts w:ascii="Arial" w:hAnsi="Arial" w:cs="Arial"/>
                <w:color w:val="000000"/>
                <w:sz w:val="20"/>
                <w:szCs w:val="20"/>
              </w:rPr>
            </w:pPr>
            <w:r w:rsidRPr="00635CF2">
              <w:rPr>
                <w:rFonts w:ascii="Arial" w:hAnsi="Arial" w:cs="Arial"/>
                <w:color w:val="000000"/>
                <w:sz w:val="20"/>
                <w:szCs w:val="20"/>
              </w:rPr>
              <w:t>05359004</w:t>
            </w:r>
          </w:p>
        </w:tc>
        <w:tc>
          <w:tcPr>
            <w:tcW w:w="6432" w:type="dxa"/>
            <w:shd w:val="clear" w:color="auto" w:fill="auto"/>
            <w:vAlign w:val="center"/>
            <w:hideMark/>
          </w:tcPr>
          <w:p w:rsidR="009C243F" w:rsidRPr="00635CF2" w:rsidRDefault="009C243F" w:rsidP="004565FF">
            <w:pPr>
              <w:spacing w:after="0"/>
              <w:rPr>
                <w:rFonts w:ascii="Arial" w:hAnsi="Arial" w:cs="Arial"/>
                <w:color w:val="000000"/>
                <w:sz w:val="20"/>
                <w:szCs w:val="20"/>
              </w:rPr>
            </w:pPr>
            <w:r w:rsidRPr="00635CF2">
              <w:rPr>
                <w:rFonts w:ascii="Arial" w:hAnsi="Arial" w:cs="Arial"/>
                <w:color w:val="000000"/>
                <w:sz w:val="20"/>
                <w:szCs w:val="20"/>
              </w:rPr>
              <w:t>Medio Ambiente</w:t>
            </w:r>
          </w:p>
        </w:tc>
        <w:tc>
          <w:tcPr>
            <w:tcW w:w="1909" w:type="dxa"/>
            <w:shd w:val="clear" w:color="auto" w:fill="auto"/>
            <w:vAlign w:val="center"/>
          </w:tcPr>
          <w:p w:rsidR="009C243F" w:rsidRPr="00635CF2" w:rsidRDefault="001219FE" w:rsidP="004565FF">
            <w:pPr>
              <w:spacing w:after="0"/>
              <w:jc w:val="right"/>
              <w:rPr>
                <w:rFonts w:ascii="Arial" w:hAnsi="Arial" w:cs="Arial"/>
                <w:sz w:val="20"/>
                <w:szCs w:val="20"/>
              </w:rPr>
            </w:pPr>
            <w:r w:rsidRPr="00635CF2">
              <w:rPr>
                <w:rFonts w:ascii="Arial" w:hAnsi="Arial" w:cs="Arial"/>
                <w:sz w:val="20"/>
                <w:szCs w:val="20"/>
              </w:rPr>
              <w:t>30</w:t>
            </w:r>
            <w:r w:rsidR="009C243F" w:rsidRPr="00635CF2">
              <w:rPr>
                <w:rFonts w:ascii="Arial" w:hAnsi="Arial" w:cs="Arial"/>
                <w:sz w:val="20"/>
                <w:szCs w:val="20"/>
              </w:rPr>
              <w:t>.500.000</w:t>
            </w:r>
          </w:p>
        </w:tc>
      </w:tr>
      <w:tr w:rsidR="009C243F" w:rsidRPr="00635CF2" w:rsidTr="004565FF">
        <w:trPr>
          <w:trHeight w:val="284"/>
        </w:trPr>
        <w:tc>
          <w:tcPr>
            <w:tcW w:w="1030" w:type="dxa"/>
            <w:shd w:val="clear" w:color="auto" w:fill="auto"/>
            <w:noWrap/>
            <w:vAlign w:val="center"/>
            <w:hideMark/>
          </w:tcPr>
          <w:p w:rsidR="009C243F" w:rsidRPr="00635CF2" w:rsidRDefault="009C243F" w:rsidP="004565FF">
            <w:pPr>
              <w:spacing w:after="0"/>
              <w:jc w:val="right"/>
              <w:rPr>
                <w:rFonts w:ascii="Arial" w:hAnsi="Arial" w:cs="Arial"/>
                <w:color w:val="000000"/>
                <w:sz w:val="20"/>
                <w:szCs w:val="20"/>
              </w:rPr>
            </w:pPr>
            <w:r w:rsidRPr="00635CF2">
              <w:rPr>
                <w:rFonts w:ascii="Arial" w:hAnsi="Arial" w:cs="Arial"/>
                <w:color w:val="000000"/>
                <w:sz w:val="20"/>
                <w:szCs w:val="20"/>
              </w:rPr>
              <w:t>05359005</w:t>
            </w:r>
          </w:p>
        </w:tc>
        <w:tc>
          <w:tcPr>
            <w:tcW w:w="6432" w:type="dxa"/>
            <w:shd w:val="clear" w:color="auto" w:fill="auto"/>
            <w:vAlign w:val="center"/>
            <w:hideMark/>
          </w:tcPr>
          <w:p w:rsidR="009C243F" w:rsidRPr="00635CF2" w:rsidRDefault="009C243F" w:rsidP="004565FF">
            <w:pPr>
              <w:spacing w:after="0"/>
              <w:jc w:val="both"/>
              <w:rPr>
                <w:rFonts w:ascii="Arial" w:hAnsi="Arial" w:cs="Arial"/>
                <w:color w:val="000000"/>
                <w:sz w:val="20"/>
                <w:szCs w:val="20"/>
              </w:rPr>
            </w:pPr>
            <w:r w:rsidRPr="00635CF2">
              <w:rPr>
                <w:rFonts w:ascii="Arial" w:hAnsi="Arial" w:cs="Arial"/>
                <w:color w:val="000000"/>
                <w:sz w:val="20"/>
                <w:szCs w:val="20"/>
              </w:rPr>
              <w:t>Asistencia Técnica Investigaciones, Estudio de Proyectos y de Pre inversión</w:t>
            </w:r>
          </w:p>
        </w:tc>
        <w:tc>
          <w:tcPr>
            <w:tcW w:w="1909" w:type="dxa"/>
            <w:shd w:val="clear" w:color="auto" w:fill="auto"/>
            <w:vAlign w:val="center"/>
          </w:tcPr>
          <w:p w:rsidR="009C243F" w:rsidRPr="00635CF2" w:rsidRDefault="001219FE" w:rsidP="004565FF">
            <w:pPr>
              <w:spacing w:after="0"/>
              <w:jc w:val="right"/>
              <w:rPr>
                <w:rFonts w:ascii="Arial" w:hAnsi="Arial" w:cs="Arial"/>
                <w:sz w:val="20"/>
                <w:szCs w:val="20"/>
              </w:rPr>
            </w:pPr>
            <w:r w:rsidRPr="00635CF2">
              <w:rPr>
                <w:rFonts w:ascii="Arial" w:hAnsi="Arial" w:cs="Arial"/>
                <w:sz w:val="20"/>
                <w:szCs w:val="20"/>
              </w:rPr>
              <w:t>33</w:t>
            </w:r>
            <w:r w:rsidR="009C243F" w:rsidRPr="00635CF2">
              <w:rPr>
                <w:rFonts w:ascii="Arial" w:hAnsi="Arial" w:cs="Arial"/>
                <w:sz w:val="20"/>
                <w:szCs w:val="20"/>
              </w:rPr>
              <w:t>.000.000</w:t>
            </w:r>
          </w:p>
        </w:tc>
      </w:tr>
    </w:tbl>
    <w:p w:rsidR="008D34D4" w:rsidRPr="00635CF2" w:rsidRDefault="008D34D4" w:rsidP="008D34D4">
      <w:pPr>
        <w:spacing w:after="0"/>
        <w:jc w:val="center"/>
        <w:rPr>
          <w:rFonts w:ascii="Arial" w:hAnsi="Arial" w:cs="Arial"/>
          <w:bCs/>
          <w:color w:val="000000"/>
        </w:rPr>
      </w:pPr>
    </w:p>
    <w:p w:rsidR="00635CF2" w:rsidRDefault="00635CF2">
      <w:pPr>
        <w:spacing w:after="0" w:line="240" w:lineRule="auto"/>
        <w:rPr>
          <w:rFonts w:ascii="Arial" w:hAnsi="Arial" w:cs="Arial"/>
          <w:bCs/>
          <w:color w:val="000000"/>
        </w:rPr>
      </w:pPr>
      <w:r>
        <w:rPr>
          <w:rFonts w:ascii="Arial" w:hAnsi="Arial" w:cs="Arial"/>
          <w:bCs/>
          <w:color w:val="000000"/>
        </w:rPr>
        <w:br w:type="page"/>
      </w:r>
    </w:p>
    <w:p w:rsidR="0060293D" w:rsidRPr="00635CF2" w:rsidRDefault="0060293D" w:rsidP="00635CF2">
      <w:pPr>
        <w:spacing w:after="0" w:line="240" w:lineRule="auto"/>
        <w:jc w:val="center"/>
        <w:rPr>
          <w:rFonts w:ascii="Arial" w:hAnsi="Arial" w:cs="Arial"/>
          <w:bCs/>
          <w:color w:val="000000"/>
        </w:rPr>
      </w:pPr>
      <w:r w:rsidRPr="00635CF2">
        <w:rPr>
          <w:rFonts w:ascii="Arial" w:hAnsi="Arial" w:cs="Arial"/>
          <w:bCs/>
          <w:color w:val="000000"/>
        </w:rPr>
        <w:lastRenderedPageBreak/>
        <w:t>TERCERA PARTE</w:t>
      </w:r>
    </w:p>
    <w:p w:rsidR="0060293D" w:rsidRPr="00635CF2" w:rsidRDefault="0060293D" w:rsidP="00635CF2">
      <w:pPr>
        <w:spacing w:after="0" w:line="240" w:lineRule="auto"/>
        <w:jc w:val="center"/>
        <w:rPr>
          <w:rFonts w:ascii="Arial" w:hAnsi="Arial" w:cs="Arial"/>
          <w:bCs/>
          <w:color w:val="000000"/>
        </w:rPr>
      </w:pPr>
      <w:r w:rsidRPr="00635CF2">
        <w:rPr>
          <w:rFonts w:ascii="Arial" w:hAnsi="Arial" w:cs="Arial"/>
          <w:bCs/>
          <w:color w:val="000000"/>
        </w:rPr>
        <w:t>DISPOSICIONES GENERALES</w:t>
      </w:r>
    </w:p>
    <w:p w:rsidR="00ED0D39" w:rsidRPr="00635CF2" w:rsidRDefault="00ED0D39" w:rsidP="00ED0D39">
      <w:pPr>
        <w:spacing w:after="0"/>
        <w:jc w:val="center"/>
        <w:rPr>
          <w:rFonts w:ascii="Arial" w:hAnsi="Arial" w:cs="Arial"/>
          <w:bCs/>
          <w:color w:val="000000"/>
          <w:sz w:val="20"/>
          <w:szCs w:val="20"/>
        </w:rPr>
      </w:pPr>
    </w:p>
    <w:p w:rsidR="00ED0D39" w:rsidRPr="00635CF2" w:rsidRDefault="00ED0D39" w:rsidP="00ED0D39">
      <w:pPr>
        <w:spacing w:after="0"/>
        <w:jc w:val="center"/>
        <w:rPr>
          <w:rFonts w:ascii="Arial" w:hAnsi="Arial" w:cs="Arial"/>
          <w:bCs/>
          <w:color w:val="000000"/>
          <w:sz w:val="20"/>
          <w:szCs w:val="20"/>
        </w:rPr>
      </w:pPr>
    </w:p>
    <w:p w:rsidR="00ED0D39" w:rsidRPr="00635CF2" w:rsidRDefault="00ED0D39" w:rsidP="00ED0D39">
      <w:pPr>
        <w:spacing w:after="0"/>
        <w:jc w:val="both"/>
        <w:rPr>
          <w:rFonts w:ascii="Arial" w:hAnsi="Arial" w:cs="Arial"/>
          <w:color w:val="000000"/>
          <w:sz w:val="20"/>
          <w:szCs w:val="20"/>
        </w:rPr>
      </w:pPr>
      <w:r w:rsidRPr="00635CF2">
        <w:rPr>
          <w:rFonts w:ascii="Arial" w:hAnsi="Arial" w:cs="Arial"/>
          <w:bCs/>
          <w:color w:val="000000"/>
          <w:sz w:val="20"/>
          <w:szCs w:val="20"/>
        </w:rPr>
        <w:t xml:space="preserve">ARTICULO 3o. </w:t>
      </w:r>
      <w:r w:rsidRPr="00635CF2">
        <w:rPr>
          <w:rFonts w:ascii="Arial" w:hAnsi="Arial" w:cs="Arial"/>
          <w:color w:val="000000"/>
          <w:sz w:val="20"/>
          <w:szCs w:val="20"/>
        </w:rPr>
        <w:t>Todas las disposiciones en materia presupuestal, la Terminal Metropolitana de Transportes de Barranquilla S.A, se ceñirá a las prescripciones contenidas en el Decreto 115 de 1996.</w:t>
      </w:r>
    </w:p>
    <w:p w:rsidR="00ED0D39" w:rsidRPr="00635CF2" w:rsidRDefault="00ED0D39" w:rsidP="00ED0D39">
      <w:pPr>
        <w:spacing w:after="0"/>
        <w:jc w:val="both"/>
        <w:rPr>
          <w:rFonts w:ascii="Arial" w:hAnsi="Arial" w:cs="Arial"/>
          <w:color w:val="000000"/>
          <w:sz w:val="20"/>
          <w:szCs w:val="20"/>
        </w:rPr>
      </w:pPr>
    </w:p>
    <w:p w:rsidR="00ED0D39" w:rsidRPr="00635CF2" w:rsidRDefault="00ED0D39" w:rsidP="00ED0D39">
      <w:pPr>
        <w:spacing w:after="0"/>
        <w:jc w:val="both"/>
        <w:rPr>
          <w:rFonts w:ascii="Arial" w:hAnsi="Arial" w:cs="Arial"/>
          <w:color w:val="000000"/>
          <w:sz w:val="20"/>
          <w:szCs w:val="20"/>
        </w:rPr>
      </w:pPr>
      <w:r w:rsidRPr="00635CF2">
        <w:rPr>
          <w:rFonts w:ascii="Arial" w:hAnsi="Arial" w:cs="Arial"/>
          <w:bCs/>
          <w:color w:val="000000"/>
          <w:sz w:val="20"/>
          <w:szCs w:val="20"/>
        </w:rPr>
        <w:t>ARTICULO 4o.</w:t>
      </w:r>
      <w:r w:rsidRPr="00635CF2">
        <w:rPr>
          <w:rFonts w:ascii="Arial" w:hAnsi="Arial" w:cs="Arial"/>
          <w:color w:val="000000"/>
          <w:sz w:val="20"/>
          <w:szCs w:val="20"/>
        </w:rPr>
        <w:t xml:space="preserve"> El año fisca</w:t>
      </w:r>
      <w:r w:rsidR="00224771" w:rsidRPr="00635CF2">
        <w:rPr>
          <w:rFonts w:ascii="Arial" w:hAnsi="Arial" w:cs="Arial"/>
          <w:color w:val="000000"/>
          <w:sz w:val="20"/>
          <w:szCs w:val="20"/>
        </w:rPr>
        <w:t>l comienza el 1 de Enero de 2019</w:t>
      </w:r>
      <w:r w:rsidRPr="00635CF2">
        <w:rPr>
          <w:rFonts w:ascii="Arial" w:hAnsi="Arial" w:cs="Arial"/>
          <w:color w:val="000000"/>
          <w:sz w:val="20"/>
          <w:szCs w:val="20"/>
        </w:rPr>
        <w:t xml:space="preserve"> y ter</w:t>
      </w:r>
      <w:r w:rsidR="00224771" w:rsidRPr="00635CF2">
        <w:rPr>
          <w:rFonts w:ascii="Arial" w:hAnsi="Arial" w:cs="Arial"/>
          <w:color w:val="000000"/>
          <w:sz w:val="20"/>
          <w:szCs w:val="20"/>
        </w:rPr>
        <w:t>mina el 31 de Diciembre del 2019</w:t>
      </w:r>
      <w:r w:rsidRPr="00635CF2">
        <w:rPr>
          <w:rFonts w:ascii="Arial" w:hAnsi="Arial" w:cs="Arial"/>
          <w:color w:val="000000"/>
          <w:sz w:val="20"/>
          <w:szCs w:val="20"/>
        </w:rPr>
        <w:t xml:space="preserve">. </w:t>
      </w:r>
    </w:p>
    <w:p w:rsidR="00ED0D39" w:rsidRPr="00635CF2" w:rsidRDefault="00ED0D39" w:rsidP="00ED0D39">
      <w:pPr>
        <w:spacing w:after="0"/>
        <w:jc w:val="both"/>
        <w:rPr>
          <w:rFonts w:ascii="Arial" w:hAnsi="Arial" w:cs="Arial"/>
          <w:color w:val="000000"/>
          <w:sz w:val="20"/>
          <w:szCs w:val="20"/>
        </w:rPr>
      </w:pPr>
    </w:p>
    <w:p w:rsidR="00ED0D39" w:rsidRPr="00635CF2" w:rsidRDefault="00ED0D39" w:rsidP="00ED0D39">
      <w:pPr>
        <w:spacing w:after="0"/>
        <w:jc w:val="both"/>
        <w:rPr>
          <w:rFonts w:ascii="Arial" w:hAnsi="Arial" w:cs="Arial"/>
          <w:sz w:val="20"/>
          <w:szCs w:val="20"/>
          <w:lang w:val="es-MX" w:eastAsia="es-MX"/>
        </w:rPr>
      </w:pPr>
      <w:r w:rsidRPr="00635CF2">
        <w:rPr>
          <w:rFonts w:ascii="Arial" w:hAnsi="Arial" w:cs="Arial"/>
          <w:bCs/>
          <w:sz w:val="20"/>
          <w:szCs w:val="20"/>
          <w:lang w:val="es-MX" w:eastAsia="es-MX"/>
        </w:rPr>
        <w:t>ARTICULO 5o</w:t>
      </w:r>
      <w:r w:rsidRPr="00635CF2">
        <w:rPr>
          <w:rFonts w:ascii="Arial" w:hAnsi="Arial" w:cs="Arial"/>
          <w:sz w:val="20"/>
          <w:szCs w:val="20"/>
          <w:lang w:val="es-MX" w:eastAsia="es-MX"/>
        </w:rPr>
        <w:t>. El único ordenador del gasto será el Gerente de la Terminal Metropolitana de Transportes de Barranquilla S.A., de conformidad con sus facultades legales y estatutarias, quedando autorizado para celebrar contratos que encaminen el buen funcionamiento de la Empresa, ajustándose a su correcta ejecución de acuerdo a las disposiciones legales vigentes.</w:t>
      </w:r>
    </w:p>
    <w:p w:rsidR="00ED0D39" w:rsidRPr="00635CF2" w:rsidRDefault="00ED0D39" w:rsidP="00ED0D39">
      <w:pPr>
        <w:spacing w:after="0"/>
        <w:jc w:val="both"/>
        <w:rPr>
          <w:rFonts w:ascii="Arial" w:hAnsi="Arial" w:cs="Arial"/>
          <w:color w:val="000000"/>
          <w:sz w:val="20"/>
          <w:szCs w:val="20"/>
        </w:rPr>
      </w:pPr>
    </w:p>
    <w:p w:rsidR="00ED0D39" w:rsidRPr="00635CF2" w:rsidRDefault="00ED0D39" w:rsidP="00ED0D39">
      <w:pPr>
        <w:spacing w:after="0"/>
        <w:jc w:val="both"/>
        <w:rPr>
          <w:rFonts w:ascii="Arial" w:hAnsi="Arial" w:cs="Arial"/>
          <w:color w:val="000000"/>
          <w:sz w:val="20"/>
          <w:szCs w:val="20"/>
        </w:rPr>
      </w:pPr>
      <w:r w:rsidRPr="00635CF2">
        <w:rPr>
          <w:rFonts w:ascii="Arial" w:hAnsi="Arial" w:cs="Arial"/>
          <w:bCs/>
          <w:color w:val="000000"/>
          <w:sz w:val="20"/>
          <w:szCs w:val="20"/>
        </w:rPr>
        <w:t>ARTICULO 6o</w:t>
      </w:r>
      <w:r w:rsidRPr="00635CF2">
        <w:rPr>
          <w:rFonts w:ascii="Arial" w:hAnsi="Arial" w:cs="Arial"/>
          <w:color w:val="000000"/>
          <w:sz w:val="20"/>
          <w:szCs w:val="20"/>
        </w:rPr>
        <w:t>. El Ordenador del Gasto, el Subgerente Administrativo y Financiero y el Tesorero serán solidariamente responsables de los pagos que efectúen sin el lleno de los requisitos legales.</w:t>
      </w:r>
    </w:p>
    <w:p w:rsidR="00ED0D39" w:rsidRPr="00635CF2" w:rsidRDefault="00ED0D39" w:rsidP="00ED0D39">
      <w:pPr>
        <w:spacing w:after="0"/>
        <w:jc w:val="both"/>
        <w:rPr>
          <w:rFonts w:ascii="Arial" w:hAnsi="Arial" w:cs="Arial"/>
          <w:bCs/>
          <w:color w:val="000000"/>
          <w:sz w:val="20"/>
          <w:szCs w:val="20"/>
        </w:rPr>
      </w:pPr>
    </w:p>
    <w:p w:rsidR="00ED0D39" w:rsidRPr="00635CF2" w:rsidRDefault="00ED0D39" w:rsidP="00ED0D39">
      <w:pPr>
        <w:spacing w:after="0"/>
        <w:jc w:val="both"/>
        <w:rPr>
          <w:rFonts w:ascii="Arial" w:hAnsi="Arial" w:cs="Arial"/>
          <w:color w:val="000000"/>
          <w:sz w:val="20"/>
          <w:szCs w:val="20"/>
        </w:rPr>
      </w:pPr>
      <w:r w:rsidRPr="00635CF2">
        <w:rPr>
          <w:rFonts w:ascii="Arial" w:hAnsi="Arial" w:cs="Arial"/>
          <w:bCs/>
          <w:color w:val="000000"/>
          <w:sz w:val="20"/>
          <w:szCs w:val="20"/>
        </w:rPr>
        <w:t>ARTICULO 7</w:t>
      </w:r>
      <w:r w:rsidRPr="00635CF2">
        <w:rPr>
          <w:rFonts w:ascii="Arial" w:hAnsi="Arial" w:cs="Arial"/>
          <w:color w:val="000000"/>
          <w:sz w:val="20"/>
          <w:szCs w:val="20"/>
        </w:rPr>
        <w:t>o. Además de la responsabilidad penal a que haya lugar, serán fiscalmente responsables:</w:t>
      </w:r>
    </w:p>
    <w:p w:rsidR="00ED0D39" w:rsidRPr="00635CF2" w:rsidRDefault="00ED0D39" w:rsidP="00ED0D39">
      <w:pPr>
        <w:numPr>
          <w:ilvl w:val="0"/>
          <w:numId w:val="3"/>
        </w:numPr>
        <w:spacing w:after="0"/>
        <w:jc w:val="both"/>
        <w:rPr>
          <w:rFonts w:ascii="Arial" w:eastAsia="Times New Roman" w:hAnsi="Arial" w:cs="Arial"/>
          <w:color w:val="000000"/>
          <w:sz w:val="20"/>
          <w:szCs w:val="20"/>
          <w:lang w:val="es-ES" w:eastAsia="es-ES"/>
        </w:rPr>
      </w:pPr>
      <w:r w:rsidRPr="00635CF2">
        <w:rPr>
          <w:rFonts w:ascii="Arial" w:eastAsia="Times New Roman" w:hAnsi="Arial" w:cs="Arial"/>
          <w:color w:val="000000"/>
          <w:sz w:val="20"/>
          <w:szCs w:val="20"/>
          <w:lang w:val="es-ES" w:eastAsia="es-ES"/>
        </w:rPr>
        <w:t>El ordenador del gasto y cualquier otro funcionario que contraiga a nombre de la entidad obligaciones contrarias a la Ley, o que expidan giros para los pagos de las mismas.</w:t>
      </w:r>
    </w:p>
    <w:p w:rsidR="00ED0D39" w:rsidRPr="00635CF2" w:rsidRDefault="00ED0D39" w:rsidP="00ED0D39">
      <w:pPr>
        <w:numPr>
          <w:ilvl w:val="0"/>
          <w:numId w:val="3"/>
        </w:numPr>
        <w:spacing w:after="0"/>
        <w:jc w:val="both"/>
        <w:rPr>
          <w:rFonts w:ascii="Arial" w:eastAsia="Times New Roman" w:hAnsi="Arial" w:cs="Arial"/>
          <w:color w:val="000000"/>
          <w:sz w:val="20"/>
          <w:szCs w:val="20"/>
          <w:lang w:val="es-ES" w:eastAsia="es-ES"/>
        </w:rPr>
      </w:pPr>
      <w:r w:rsidRPr="00635CF2">
        <w:rPr>
          <w:rFonts w:ascii="Arial" w:eastAsia="Times New Roman" w:hAnsi="Arial" w:cs="Arial"/>
          <w:color w:val="000000"/>
          <w:sz w:val="20"/>
          <w:szCs w:val="20"/>
          <w:lang w:val="es-ES" w:eastAsia="es-ES"/>
        </w:rPr>
        <w:t>Los funcionarios que contabilicen obligaciones contrarias contra expresa prohibición legal o emitan giros para el pago de las mismas.</w:t>
      </w:r>
    </w:p>
    <w:p w:rsidR="00ED0D39" w:rsidRPr="00635CF2" w:rsidRDefault="00ED0D39" w:rsidP="00ED0D39">
      <w:pPr>
        <w:numPr>
          <w:ilvl w:val="0"/>
          <w:numId w:val="3"/>
        </w:numPr>
        <w:spacing w:after="0"/>
        <w:jc w:val="both"/>
        <w:rPr>
          <w:rFonts w:ascii="Arial" w:eastAsia="Times New Roman" w:hAnsi="Arial" w:cs="Arial"/>
          <w:color w:val="000000"/>
          <w:sz w:val="20"/>
          <w:szCs w:val="20"/>
          <w:lang w:val="es-ES" w:eastAsia="es-ES"/>
        </w:rPr>
      </w:pPr>
      <w:r w:rsidRPr="00635CF2">
        <w:rPr>
          <w:rFonts w:ascii="Arial" w:eastAsia="Times New Roman" w:hAnsi="Arial" w:cs="Arial"/>
          <w:color w:val="000000"/>
          <w:sz w:val="20"/>
          <w:szCs w:val="20"/>
          <w:lang w:val="es-ES" w:eastAsia="es-ES"/>
        </w:rPr>
        <w:t>El tesorero y demás funcionarios que efectúen y autoricen pagos, cuando ello se violen los preceptos consagrados en las normas sobre presupuesto.</w:t>
      </w:r>
    </w:p>
    <w:p w:rsidR="00ED0D39" w:rsidRPr="00635CF2" w:rsidRDefault="00ED0D39" w:rsidP="00ED0D39">
      <w:pPr>
        <w:numPr>
          <w:ilvl w:val="0"/>
          <w:numId w:val="3"/>
        </w:numPr>
        <w:spacing w:after="0"/>
        <w:jc w:val="both"/>
        <w:rPr>
          <w:rFonts w:ascii="Arial" w:eastAsia="Times New Roman" w:hAnsi="Arial" w:cs="Arial"/>
          <w:color w:val="000000"/>
          <w:sz w:val="20"/>
          <w:szCs w:val="20"/>
          <w:lang w:val="es-ES" w:eastAsia="es-ES"/>
        </w:rPr>
      </w:pPr>
      <w:r w:rsidRPr="00635CF2">
        <w:rPr>
          <w:rFonts w:ascii="Arial" w:eastAsia="Times New Roman" w:hAnsi="Arial" w:cs="Arial"/>
          <w:color w:val="000000"/>
          <w:sz w:val="20"/>
          <w:szCs w:val="20"/>
          <w:lang w:val="es-ES" w:eastAsia="es-ES"/>
        </w:rPr>
        <w:t>El ordenador del gasto que solicite la constitución de cuentas por pagar para el pago de obligaciones contraídas contra expresa prohibición legal.</w:t>
      </w:r>
    </w:p>
    <w:p w:rsidR="00224771" w:rsidRPr="00635CF2" w:rsidRDefault="00224771" w:rsidP="00ED0D39">
      <w:pPr>
        <w:numPr>
          <w:ilvl w:val="0"/>
          <w:numId w:val="3"/>
        </w:numPr>
        <w:spacing w:after="0"/>
        <w:jc w:val="both"/>
        <w:rPr>
          <w:rFonts w:ascii="Arial" w:eastAsia="Times New Roman" w:hAnsi="Arial" w:cs="Arial"/>
          <w:color w:val="000000"/>
          <w:sz w:val="20"/>
          <w:szCs w:val="20"/>
          <w:lang w:val="es-ES" w:eastAsia="es-ES"/>
        </w:rPr>
      </w:pPr>
      <w:r w:rsidRPr="00635CF2">
        <w:rPr>
          <w:rFonts w:ascii="Arial" w:eastAsia="Times New Roman" w:hAnsi="Arial" w:cs="Arial"/>
          <w:color w:val="000000"/>
          <w:sz w:val="20"/>
          <w:szCs w:val="20"/>
          <w:lang w:val="es-ES" w:eastAsia="es-ES"/>
        </w:rPr>
        <w:t>El tesoro será el único responsable del token de los bancos, el cual debe permanecer bajo su custodia en caja fuerte.</w:t>
      </w:r>
    </w:p>
    <w:p w:rsidR="00224771" w:rsidRPr="00635CF2" w:rsidRDefault="00224771" w:rsidP="00ED0D39">
      <w:pPr>
        <w:numPr>
          <w:ilvl w:val="0"/>
          <w:numId w:val="3"/>
        </w:numPr>
        <w:spacing w:after="0"/>
        <w:jc w:val="both"/>
        <w:rPr>
          <w:rFonts w:ascii="Arial" w:eastAsia="Times New Roman" w:hAnsi="Arial" w:cs="Arial"/>
          <w:color w:val="000000"/>
          <w:sz w:val="20"/>
          <w:szCs w:val="20"/>
          <w:lang w:val="es-ES" w:eastAsia="es-ES"/>
        </w:rPr>
      </w:pPr>
      <w:r w:rsidRPr="00635CF2">
        <w:rPr>
          <w:rFonts w:ascii="Arial" w:eastAsia="Times New Roman" w:hAnsi="Arial" w:cs="Arial"/>
          <w:color w:val="000000"/>
          <w:sz w:val="20"/>
          <w:szCs w:val="20"/>
          <w:lang w:val="es-ES" w:eastAsia="es-ES"/>
        </w:rPr>
        <w:t>Por cuestiones de seguridad se debe incorporar las firmas del tesorero en forma conjunta con la del gerente, en todas las transacciones bancarias, así mismo se sugiere cambiar sello mojado por sello seco, con el logo de la entidad.</w:t>
      </w:r>
    </w:p>
    <w:p w:rsidR="00224771" w:rsidRPr="00635CF2" w:rsidRDefault="00224771" w:rsidP="00ED0D39">
      <w:pPr>
        <w:numPr>
          <w:ilvl w:val="0"/>
          <w:numId w:val="3"/>
        </w:numPr>
        <w:spacing w:after="0"/>
        <w:jc w:val="both"/>
        <w:rPr>
          <w:rFonts w:ascii="Arial" w:eastAsia="Times New Roman" w:hAnsi="Arial" w:cs="Arial"/>
          <w:color w:val="000000"/>
          <w:sz w:val="20"/>
          <w:szCs w:val="20"/>
          <w:lang w:val="es-ES" w:eastAsia="es-ES"/>
        </w:rPr>
      </w:pPr>
      <w:r w:rsidRPr="00635CF2">
        <w:rPr>
          <w:rFonts w:ascii="Arial" w:eastAsia="Times New Roman" w:hAnsi="Arial" w:cs="Arial"/>
          <w:color w:val="000000"/>
          <w:sz w:val="20"/>
          <w:szCs w:val="20"/>
          <w:lang w:val="es-ES" w:eastAsia="es-ES"/>
        </w:rPr>
        <w:t>De igual manera y por cuestiones de seguridad, y teniendo en cuenta que son recursos públicos los que maneja la entidad, la vigilancia debe ser permanente y por medio armada.</w:t>
      </w:r>
    </w:p>
    <w:p w:rsidR="00ED0D39" w:rsidRPr="00635CF2" w:rsidRDefault="00ED0D39" w:rsidP="00ED0D39">
      <w:pPr>
        <w:spacing w:after="0" w:line="240" w:lineRule="auto"/>
        <w:jc w:val="both"/>
        <w:rPr>
          <w:rFonts w:ascii="Arial" w:eastAsia="Times New Roman" w:hAnsi="Arial" w:cs="Arial"/>
          <w:color w:val="000000"/>
          <w:sz w:val="20"/>
          <w:szCs w:val="20"/>
          <w:lang w:val="es-ES" w:eastAsia="es-ES"/>
        </w:rPr>
      </w:pPr>
    </w:p>
    <w:p w:rsidR="00ED0D39" w:rsidRPr="00635CF2" w:rsidRDefault="00ED0D39" w:rsidP="00ED0D39">
      <w:pPr>
        <w:spacing w:after="0" w:line="240" w:lineRule="auto"/>
        <w:jc w:val="both"/>
        <w:rPr>
          <w:rFonts w:ascii="Arial" w:eastAsia="Times New Roman" w:hAnsi="Arial" w:cs="Arial"/>
          <w:color w:val="000000"/>
          <w:sz w:val="20"/>
          <w:szCs w:val="20"/>
          <w:lang w:val="es-ES" w:eastAsia="es-ES"/>
        </w:rPr>
      </w:pPr>
    </w:p>
    <w:p w:rsidR="00ED0D39" w:rsidRPr="00635CF2" w:rsidRDefault="00ED0D39" w:rsidP="00ED0D39">
      <w:pPr>
        <w:spacing w:after="0"/>
        <w:jc w:val="center"/>
        <w:rPr>
          <w:rFonts w:ascii="Arial" w:hAnsi="Arial" w:cs="Arial"/>
          <w:bCs/>
          <w:color w:val="000000"/>
          <w:sz w:val="20"/>
          <w:szCs w:val="20"/>
        </w:rPr>
      </w:pPr>
      <w:r w:rsidRPr="00635CF2">
        <w:rPr>
          <w:rFonts w:ascii="Arial" w:hAnsi="Arial" w:cs="Arial"/>
          <w:bCs/>
          <w:color w:val="000000"/>
          <w:sz w:val="20"/>
          <w:szCs w:val="20"/>
        </w:rPr>
        <w:t>CAPITULO I</w:t>
      </w:r>
    </w:p>
    <w:p w:rsidR="00ED0D39" w:rsidRPr="00635CF2" w:rsidRDefault="00ED0D39" w:rsidP="00ED0D39">
      <w:pPr>
        <w:spacing w:after="0"/>
        <w:jc w:val="center"/>
        <w:rPr>
          <w:rFonts w:ascii="Arial" w:hAnsi="Arial" w:cs="Arial"/>
          <w:bCs/>
          <w:color w:val="000000"/>
          <w:sz w:val="20"/>
          <w:szCs w:val="20"/>
        </w:rPr>
      </w:pPr>
      <w:r w:rsidRPr="00635CF2">
        <w:rPr>
          <w:rFonts w:ascii="Arial" w:hAnsi="Arial" w:cs="Arial"/>
          <w:bCs/>
          <w:color w:val="000000"/>
          <w:sz w:val="20"/>
          <w:szCs w:val="20"/>
        </w:rPr>
        <w:t>DEL PRESUPUESTO DE INGRESOS</w:t>
      </w:r>
    </w:p>
    <w:p w:rsidR="00ED0D39" w:rsidRPr="00635CF2" w:rsidRDefault="00ED0D39" w:rsidP="00ED0D39">
      <w:pPr>
        <w:spacing w:after="0"/>
        <w:jc w:val="center"/>
        <w:rPr>
          <w:rFonts w:ascii="Arial" w:hAnsi="Arial" w:cs="Arial"/>
          <w:bCs/>
          <w:color w:val="000000"/>
          <w:sz w:val="20"/>
          <w:szCs w:val="20"/>
        </w:rPr>
      </w:pPr>
    </w:p>
    <w:p w:rsidR="00ED0D39" w:rsidRPr="00635CF2" w:rsidRDefault="00ED0D39" w:rsidP="00ED0D39">
      <w:pPr>
        <w:spacing w:after="0"/>
        <w:jc w:val="both"/>
        <w:rPr>
          <w:rFonts w:ascii="Arial" w:hAnsi="Arial" w:cs="Arial"/>
          <w:color w:val="000000"/>
          <w:sz w:val="20"/>
          <w:szCs w:val="20"/>
        </w:rPr>
      </w:pPr>
      <w:r w:rsidRPr="00635CF2">
        <w:rPr>
          <w:rFonts w:ascii="Arial" w:hAnsi="Arial" w:cs="Arial"/>
          <w:bCs/>
          <w:color w:val="000000"/>
          <w:sz w:val="20"/>
          <w:szCs w:val="20"/>
        </w:rPr>
        <w:t xml:space="preserve">ARTICULO 8o. </w:t>
      </w:r>
      <w:r w:rsidRPr="00635CF2">
        <w:rPr>
          <w:rFonts w:ascii="Arial" w:hAnsi="Arial" w:cs="Arial"/>
          <w:color w:val="000000"/>
          <w:sz w:val="20"/>
          <w:szCs w:val="20"/>
        </w:rPr>
        <w:t xml:space="preserve">El presupuesto de ingresos comprende la disponibilidad inicial, los ingresos corrientes que se esperan recaudar durante la vigencia fiscal y los recursos de capital. </w:t>
      </w:r>
    </w:p>
    <w:p w:rsidR="00ED0D39" w:rsidRPr="00635CF2" w:rsidRDefault="00ED0D39" w:rsidP="00ED0D39">
      <w:pPr>
        <w:spacing w:after="0"/>
        <w:jc w:val="both"/>
        <w:rPr>
          <w:rFonts w:ascii="Arial" w:hAnsi="Arial" w:cs="Arial"/>
          <w:color w:val="000000"/>
          <w:sz w:val="20"/>
          <w:szCs w:val="20"/>
        </w:rPr>
      </w:pPr>
    </w:p>
    <w:p w:rsidR="00ED0D39" w:rsidRPr="00635CF2" w:rsidRDefault="00ED0D39" w:rsidP="00ED0D39">
      <w:pPr>
        <w:spacing w:after="0"/>
        <w:jc w:val="both"/>
        <w:rPr>
          <w:rFonts w:ascii="Arial" w:hAnsi="Arial" w:cs="Arial"/>
          <w:color w:val="000000"/>
          <w:sz w:val="20"/>
          <w:szCs w:val="20"/>
        </w:rPr>
      </w:pPr>
      <w:r w:rsidRPr="00635CF2">
        <w:rPr>
          <w:rFonts w:ascii="Arial" w:hAnsi="Arial" w:cs="Arial"/>
          <w:bCs/>
          <w:color w:val="000000"/>
          <w:sz w:val="20"/>
          <w:szCs w:val="20"/>
        </w:rPr>
        <w:t xml:space="preserve">ARTICULO 9o. </w:t>
      </w:r>
      <w:r w:rsidRPr="00635CF2">
        <w:rPr>
          <w:rFonts w:ascii="Arial" w:hAnsi="Arial" w:cs="Arial"/>
          <w:color w:val="000000"/>
          <w:sz w:val="20"/>
          <w:szCs w:val="20"/>
        </w:rPr>
        <w:t>El recaudo de las rentas y el pago de los compromisos y obligaciones se realizaran bajo el mandato y responsabilidad del Ordenador del Gasto.</w:t>
      </w:r>
    </w:p>
    <w:p w:rsidR="00ED0D39" w:rsidRPr="00635CF2" w:rsidRDefault="00ED0D39" w:rsidP="00ED0D39">
      <w:pPr>
        <w:spacing w:after="0"/>
        <w:jc w:val="both"/>
        <w:rPr>
          <w:rFonts w:ascii="Arial" w:hAnsi="Arial" w:cs="Arial"/>
          <w:color w:val="000000"/>
          <w:sz w:val="20"/>
          <w:szCs w:val="20"/>
        </w:rPr>
      </w:pPr>
    </w:p>
    <w:p w:rsidR="00ED0D39" w:rsidRPr="00635CF2" w:rsidRDefault="00ED0D39" w:rsidP="00ED0D39">
      <w:pPr>
        <w:spacing w:after="0"/>
        <w:jc w:val="both"/>
        <w:rPr>
          <w:rFonts w:ascii="Arial" w:hAnsi="Arial" w:cs="Arial"/>
          <w:color w:val="000000"/>
          <w:sz w:val="20"/>
          <w:szCs w:val="20"/>
        </w:rPr>
      </w:pPr>
      <w:r w:rsidRPr="00635CF2">
        <w:rPr>
          <w:rFonts w:ascii="Arial" w:hAnsi="Arial" w:cs="Arial"/>
          <w:bCs/>
          <w:color w:val="000000"/>
          <w:sz w:val="20"/>
          <w:szCs w:val="20"/>
        </w:rPr>
        <w:lastRenderedPageBreak/>
        <w:t>ARTICULO 10o.</w:t>
      </w:r>
      <w:r w:rsidRPr="00635CF2">
        <w:rPr>
          <w:rFonts w:ascii="Arial" w:hAnsi="Arial" w:cs="Arial"/>
          <w:color w:val="000000"/>
          <w:sz w:val="20"/>
          <w:szCs w:val="20"/>
        </w:rPr>
        <w:t xml:space="preserve"> Corresponde a la Subgerencia Administrativa y Financiera, por conducto de la tesorería, efectuar el recaudo de las rentas y recursos de capital por los diferentes conceptos que figuren en el presupuesto.  Igualmente verificar y controlar su recaudo.</w:t>
      </w:r>
    </w:p>
    <w:p w:rsidR="00ED0D39" w:rsidRPr="00635CF2" w:rsidRDefault="00ED0D39" w:rsidP="00ED0D39">
      <w:pPr>
        <w:spacing w:after="0"/>
        <w:jc w:val="both"/>
        <w:rPr>
          <w:rFonts w:ascii="Arial" w:hAnsi="Arial" w:cs="Arial"/>
          <w:color w:val="000000"/>
          <w:sz w:val="20"/>
          <w:szCs w:val="20"/>
        </w:rPr>
      </w:pPr>
    </w:p>
    <w:p w:rsidR="00ED0D39" w:rsidRPr="00635CF2" w:rsidRDefault="00ED0D39" w:rsidP="00ED0D39">
      <w:pPr>
        <w:spacing w:after="0"/>
        <w:jc w:val="both"/>
        <w:rPr>
          <w:rFonts w:ascii="Arial" w:hAnsi="Arial" w:cs="Arial"/>
          <w:color w:val="000000"/>
          <w:sz w:val="20"/>
          <w:szCs w:val="20"/>
        </w:rPr>
      </w:pPr>
      <w:r w:rsidRPr="00635CF2">
        <w:rPr>
          <w:rFonts w:ascii="Arial" w:hAnsi="Arial" w:cs="Arial"/>
          <w:bCs/>
          <w:color w:val="000000"/>
          <w:sz w:val="20"/>
          <w:szCs w:val="20"/>
        </w:rPr>
        <w:t>ARTICULO 11o.</w:t>
      </w:r>
      <w:r w:rsidRPr="00635CF2">
        <w:rPr>
          <w:rFonts w:ascii="Arial" w:hAnsi="Arial" w:cs="Arial"/>
          <w:color w:val="000000"/>
          <w:sz w:val="20"/>
          <w:szCs w:val="20"/>
        </w:rPr>
        <w:t xml:space="preserve"> Los recursos de la entidad que se recaudan los días lunes y martes deberán ser consignados el día miércoles, los recaudos de los días miércoles y jueves se consignaran el día viernes y los recaudos de los días viernes, sábado y domingo se consignaran el día lunes en las respectivas cuentas financieras.</w:t>
      </w:r>
    </w:p>
    <w:p w:rsidR="00ED0D39" w:rsidRPr="00635CF2" w:rsidRDefault="00ED0D39" w:rsidP="00ED0D39">
      <w:pPr>
        <w:spacing w:after="0"/>
        <w:jc w:val="both"/>
        <w:rPr>
          <w:rFonts w:ascii="Arial" w:hAnsi="Arial" w:cs="Arial"/>
          <w:color w:val="000000"/>
          <w:sz w:val="20"/>
          <w:szCs w:val="20"/>
        </w:rPr>
      </w:pPr>
      <w:r w:rsidRPr="00635CF2">
        <w:rPr>
          <w:rFonts w:ascii="Arial" w:hAnsi="Arial" w:cs="Arial"/>
          <w:color w:val="000000"/>
          <w:sz w:val="20"/>
          <w:szCs w:val="20"/>
        </w:rPr>
        <w:t>Así mismo los pagos que realice la entidad se harán por medio de banca electrónica o por cheques girados contra sus cuentas, exceptuándose los pagos que se efectúen a través de las cajas menores, teniendo en cuenta la reglamentación vigente para su manejo.</w:t>
      </w:r>
    </w:p>
    <w:p w:rsidR="00ED0D39" w:rsidRPr="00635CF2" w:rsidRDefault="00ED0D39" w:rsidP="00ED0D39">
      <w:pPr>
        <w:spacing w:after="0"/>
        <w:jc w:val="both"/>
        <w:rPr>
          <w:rFonts w:ascii="Arial" w:hAnsi="Arial" w:cs="Arial"/>
          <w:color w:val="000000"/>
          <w:sz w:val="20"/>
          <w:szCs w:val="20"/>
        </w:rPr>
      </w:pPr>
    </w:p>
    <w:p w:rsidR="00ED0D39" w:rsidRPr="00635CF2" w:rsidRDefault="00ED0D39" w:rsidP="00ED0D39">
      <w:pPr>
        <w:spacing w:after="0"/>
        <w:jc w:val="both"/>
        <w:rPr>
          <w:rFonts w:ascii="Arial" w:hAnsi="Arial" w:cs="Arial"/>
          <w:color w:val="000000"/>
          <w:sz w:val="20"/>
          <w:szCs w:val="20"/>
        </w:rPr>
      </w:pPr>
      <w:r w:rsidRPr="00635CF2">
        <w:rPr>
          <w:rFonts w:ascii="Arial" w:hAnsi="Arial" w:cs="Arial"/>
          <w:bCs/>
          <w:color w:val="000000"/>
          <w:sz w:val="20"/>
          <w:szCs w:val="20"/>
        </w:rPr>
        <w:t>ARTICULO 12o.</w:t>
      </w:r>
      <w:r w:rsidRPr="00635CF2">
        <w:rPr>
          <w:rFonts w:ascii="Arial" w:hAnsi="Arial" w:cs="Arial"/>
          <w:color w:val="000000"/>
          <w:sz w:val="20"/>
          <w:szCs w:val="20"/>
        </w:rPr>
        <w:t xml:space="preserve"> Con el fin de facilitar el saneamiento económico y financiero de la Terminal Metropolitana de Transporte de Barranquilla S.A., se autoriza al Gerente para efectuar cruce de cuentas con entidades públicas y privadas, sobre obligaciones que recíprocamente se tengan.</w:t>
      </w:r>
    </w:p>
    <w:p w:rsidR="00ED0D39" w:rsidRPr="00635CF2" w:rsidRDefault="00ED0D39" w:rsidP="00ED0D39">
      <w:pPr>
        <w:spacing w:after="0"/>
        <w:jc w:val="both"/>
        <w:rPr>
          <w:rFonts w:ascii="Arial" w:hAnsi="Arial" w:cs="Arial"/>
          <w:color w:val="000000"/>
          <w:sz w:val="20"/>
          <w:szCs w:val="20"/>
        </w:rPr>
      </w:pPr>
    </w:p>
    <w:p w:rsidR="00ED0D39" w:rsidRPr="00635CF2" w:rsidRDefault="00ED0D39" w:rsidP="00ED0D39">
      <w:pPr>
        <w:spacing w:after="0"/>
        <w:jc w:val="both"/>
        <w:rPr>
          <w:rFonts w:ascii="Arial" w:hAnsi="Arial" w:cs="Arial"/>
          <w:color w:val="000000"/>
          <w:sz w:val="20"/>
          <w:szCs w:val="20"/>
        </w:rPr>
      </w:pPr>
    </w:p>
    <w:p w:rsidR="00ED0D39" w:rsidRPr="00635CF2" w:rsidRDefault="00ED0D39" w:rsidP="00ED0D39">
      <w:pPr>
        <w:spacing w:after="0"/>
        <w:jc w:val="center"/>
        <w:rPr>
          <w:rFonts w:ascii="Arial" w:hAnsi="Arial" w:cs="Arial"/>
          <w:bCs/>
          <w:color w:val="000000"/>
          <w:sz w:val="20"/>
          <w:szCs w:val="20"/>
        </w:rPr>
      </w:pPr>
      <w:r w:rsidRPr="00635CF2">
        <w:rPr>
          <w:rFonts w:ascii="Arial" w:hAnsi="Arial" w:cs="Arial"/>
          <w:bCs/>
          <w:color w:val="000000"/>
          <w:sz w:val="20"/>
          <w:szCs w:val="20"/>
        </w:rPr>
        <w:t>CAPITULO II</w:t>
      </w:r>
    </w:p>
    <w:p w:rsidR="00ED0D39" w:rsidRPr="00635CF2" w:rsidRDefault="00ED0D39" w:rsidP="00ED0D39">
      <w:pPr>
        <w:spacing w:after="0"/>
        <w:jc w:val="center"/>
        <w:rPr>
          <w:rFonts w:ascii="Arial" w:hAnsi="Arial" w:cs="Arial"/>
          <w:bCs/>
          <w:color w:val="000000"/>
          <w:sz w:val="20"/>
          <w:szCs w:val="20"/>
        </w:rPr>
      </w:pPr>
      <w:r w:rsidRPr="00635CF2">
        <w:rPr>
          <w:rFonts w:ascii="Arial" w:hAnsi="Arial" w:cs="Arial"/>
          <w:bCs/>
          <w:color w:val="000000"/>
          <w:sz w:val="20"/>
          <w:szCs w:val="20"/>
        </w:rPr>
        <w:t>DEL PRESUPUESTO DE GASTOS</w:t>
      </w:r>
    </w:p>
    <w:p w:rsidR="00ED0D39" w:rsidRPr="00635CF2" w:rsidRDefault="00ED0D39" w:rsidP="00ED0D39">
      <w:pPr>
        <w:spacing w:after="0"/>
        <w:jc w:val="center"/>
        <w:rPr>
          <w:rFonts w:ascii="Arial" w:hAnsi="Arial" w:cs="Arial"/>
          <w:color w:val="000000"/>
          <w:sz w:val="20"/>
          <w:szCs w:val="20"/>
        </w:rPr>
      </w:pPr>
    </w:p>
    <w:p w:rsidR="00ED0D39" w:rsidRPr="00635CF2" w:rsidRDefault="00ED0D39" w:rsidP="0010462F">
      <w:pPr>
        <w:spacing w:after="0"/>
        <w:jc w:val="both"/>
        <w:rPr>
          <w:rFonts w:ascii="Arial" w:hAnsi="Arial" w:cs="Arial"/>
          <w:color w:val="000000"/>
          <w:sz w:val="20"/>
          <w:szCs w:val="20"/>
        </w:rPr>
      </w:pPr>
      <w:r w:rsidRPr="00635CF2">
        <w:rPr>
          <w:rFonts w:ascii="Arial" w:hAnsi="Arial" w:cs="Arial"/>
          <w:bCs/>
          <w:color w:val="000000"/>
          <w:sz w:val="20"/>
          <w:szCs w:val="20"/>
        </w:rPr>
        <w:t xml:space="preserve">ARTICULO 13o. </w:t>
      </w:r>
      <w:r w:rsidRPr="00635CF2">
        <w:rPr>
          <w:rFonts w:ascii="Arial" w:hAnsi="Arial" w:cs="Arial"/>
          <w:color w:val="000000"/>
          <w:sz w:val="20"/>
          <w:szCs w:val="20"/>
        </w:rPr>
        <w:t>El presupuesto de gastos comprende las apropiaciones para gastos de funcionamiento, gastos de operación comercial, servicio de la deuda y gastos de inversión, que se causen durante la vigencia fiscal respectiva.</w:t>
      </w:r>
    </w:p>
    <w:p w:rsidR="00ED0D39" w:rsidRPr="00635CF2" w:rsidRDefault="00ED0D39" w:rsidP="0010462F">
      <w:pPr>
        <w:spacing w:after="0"/>
        <w:jc w:val="both"/>
        <w:rPr>
          <w:rFonts w:ascii="Arial" w:hAnsi="Arial" w:cs="Arial"/>
          <w:color w:val="000000"/>
          <w:sz w:val="20"/>
          <w:szCs w:val="20"/>
        </w:rPr>
      </w:pPr>
    </w:p>
    <w:p w:rsidR="00ED0D39" w:rsidRPr="00635CF2" w:rsidRDefault="00ED0D39" w:rsidP="0010462F">
      <w:pPr>
        <w:spacing w:after="0"/>
        <w:jc w:val="both"/>
        <w:rPr>
          <w:rFonts w:ascii="Arial" w:hAnsi="Arial" w:cs="Arial"/>
          <w:color w:val="000000"/>
          <w:sz w:val="20"/>
          <w:szCs w:val="20"/>
        </w:rPr>
      </w:pPr>
      <w:r w:rsidRPr="00635CF2">
        <w:rPr>
          <w:rFonts w:ascii="Arial" w:hAnsi="Arial" w:cs="Arial"/>
          <w:color w:val="000000"/>
          <w:sz w:val="20"/>
          <w:szCs w:val="20"/>
        </w:rPr>
        <w:t xml:space="preserve">La causación del gasto debe contar con la apropiación presupuestal correspondiente, así su pago se efectué en la siguiente vigencia fiscal. El pago deberá incluirse en el presupuesto del año siguiente como una cuenta por pagar. </w:t>
      </w:r>
    </w:p>
    <w:p w:rsidR="00ED0D39" w:rsidRPr="00635CF2" w:rsidRDefault="00ED0D39" w:rsidP="0010462F">
      <w:pPr>
        <w:spacing w:after="0"/>
        <w:jc w:val="both"/>
        <w:rPr>
          <w:rFonts w:ascii="Arial" w:hAnsi="Arial" w:cs="Arial"/>
          <w:color w:val="000000"/>
          <w:sz w:val="20"/>
          <w:szCs w:val="20"/>
        </w:rPr>
      </w:pPr>
    </w:p>
    <w:p w:rsidR="0010462F" w:rsidRPr="00635CF2" w:rsidRDefault="00ED0D39" w:rsidP="0010462F">
      <w:pPr>
        <w:spacing w:after="0"/>
        <w:jc w:val="both"/>
        <w:rPr>
          <w:rFonts w:ascii="Arial" w:hAnsi="Arial" w:cs="Arial"/>
          <w:color w:val="000000"/>
          <w:sz w:val="20"/>
          <w:szCs w:val="20"/>
        </w:rPr>
      </w:pPr>
      <w:r w:rsidRPr="00635CF2">
        <w:rPr>
          <w:rFonts w:ascii="Arial" w:hAnsi="Arial" w:cs="Arial"/>
          <w:bCs/>
          <w:color w:val="000000"/>
          <w:sz w:val="20"/>
          <w:szCs w:val="20"/>
        </w:rPr>
        <w:t>ARTÍCULO 14o.</w:t>
      </w:r>
      <w:r w:rsidRPr="00635CF2">
        <w:rPr>
          <w:rFonts w:ascii="Arial" w:hAnsi="Arial" w:cs="Arial"/>
          <w:color w:val="000000"/>
          <w:sz w:val="20"/>
          <w:szCs w:val="20"/>
        </w:rPr>
        <w:t xml:space="preserve"> </w:t>
      </w:r>
      <w:r w:rsidR="0010462F" w:rsidRPr="00635CF2">
        <w:rPr>
          <w:rFonts w:ascii="Arial" w:hAnsi="Arial" w:cs="Arial"/>
          <w:color w:val="000000"/>
          <w:sz w:val="20"/>
          <w:szCs w:val="20"/>
        </w:rPr>
        <w:t xml:space="preserve">      </w:t>
      </w:r>
      <w:r w:rsidRPr="00635CF2">
        <w:rPr>
          <w:rFonts w:ascii="Arial" w:hAnsi="Arial" w:cs="Arial"/>
          <w:color w:val="000000"/>
          <w:sz w:val="20"/>
          <w:szCs w:val="20"/>
        </w:rPr>
        <w:t>En el presupuesto de gastos solo podrán incluir</w:t>
      </w:r>
      <w:r w:rsidR="0010462F" w:rsidRPr="00635CF2">
        <w:rPr>
          <w:rFonts w:ascii="Arial" w:hAnsi="Arial" w:cs="Arial"/>
          <w:color w:val="000000"/>
          <w:sz w:val="20"/>
          <w:szCs w:val="20"/>
        </w:rPr>
        <w:t xml:space="preserve"> apropiaciones que  </w:t>
      </w:r>
    </w:p>
    <w:p w:rsidR="00ED0D39" w:rsidRPr="00635CF2" w:rsidRDefault="0010462F" w:rsidP="0010462F">
      <w:pPr>
        <w:spacing w:after="0"/>
        <w:jc w:val="both"/>
        <w:rPr>
          <w:rFonts w:ascii="Arial" w:hAnsi="Arial" w:cs="Arial"/>
          <w:color w:val="000000"/>
          <w:sz w:val="20"/>
          <w:szCs w:val="20"/>
        </w:rPr>
      </w:pPr>
      <w:r w:rsidRPr="00635CF2">
        <w:rPr>
          <w:rFonts w:ascii="Arial" w:hAnsi="Arial" w:cs="Arial"/>
          <w:color w:val="000000"/>
          <w:sz w:val="20"/>
          <w:szCs w:val="20"/>
        </w:rPr>
        <w:t xml:space="preserve">Correspondan </w:t>
      </w:r>
      <w:r w:rsidR="00ED0D39" w:rsidRPr="00635CF2">
        <w:rPr>
          <w:rFonts w:ascii="Arial" w:hAnsi="Arial" w:cs="Arial"/>
          <w:color w:val="000000"/>
          <w:sz w:val="20"/>
          <w:szCs w:val="20"/>
        </w:rPr>
        <w:t xml:space="preserve">a: </w:t>
      </w:r>
    </w:p>
    <w:p w:rsidR="0010462F" w:rsidRPr="00635CF2" w:rsidRDefault="0010462F" w:rsidP="0010462F">
      <w:pPr>
        <w:spacing w:after="0"/>
        <w:jc w:val="both"/>
        <w:rPr>
          <w:rFonts w:ascii="Arial" w:hAnsi="Arial" w:cs="Arial"/>
          <w:color w:val="000000"/>
          <w:sz w:val="20"/>
          <w:szCs w:val="20"/>
        </w:rPr>
      </w:pPr>
    </w:p>
    <w:p w:rsidR="00ED0D39" w:rsidRPr="00635CF2" w:rsidRDefault="00ED0D39" w:rsidP="0010462F">
      <w:pPr>
        <w:numPr>
          <w:ilvl w:val="0"/>
          <w:numId w:val="4"/>
        </w:numPr>
        <w:spacing w:after="0"/>
        <w:ind w:left="284" w:hanging="284"/>
        <w:jc w:val="both"/>
        <w:rPr>
          <w:rFonts w:ascii="Arial" w:hAnsi="Arial" w:cs="Arial"/>
          <w:color w:val="000000"/>
          <w:sz w:val="20"/>
          <w:szCs w:val="20"/>
        </w:rPr>
      </w:pPr>
      <w:r w:rsidRPr="00635CF2">
        <w:rPr>
          <w:rFonts w:ascii="Arial" w:hAnsi="Arial" w:cs="Arial"/>
          <w:color w:val="000000"/>
          <w:sz w:val="20"/>
          <w:szCs w:val="20"/>
        </w:rPr>
        <w:t xml:space="preserve">Créditos judicialmente reconocidos; </w:t>
      </w:r>
    </w:p>
    <w:p w:rsidR="00ED0D39" w:rsidRPr="00635CF2" w:rsidRDefault="00ED0D39" w:rsidP="0010462F">
      <w:pPr>
        <w:numPr>
          <w:ilvl w:val="0"/>
          <w:numId w:val="4"/>
        </w:numPr>
        <w:spacing w:after="0"/>
        <w:ind w:left="284" w:hanging="284"/>
        <w:jc w:val="both"/>
        <w:rPr>
          <w:rFonts w:ascii="Arial" w:hAnsi="Arial" w:cs="Arial"/>
          <w:color w:val="000000"/>
          <w:sz w:val="20"/>
          <w:szCs w:val="20"/>
        </w:rPr>
      </w:pPr>
      <w:r w:rsidRPr="00635CF2">
        <w:rPr>
          <w:rFonts w:ascii="Arial" w:hAnsi="Arial" w:cs="Arial"/>
          <w:color w:val="000000"/>
          <w:sz w:val="20"/>
          <w:szCs w:val="20"/>
        </w:rPr>
        <w:t xml:space="preserve">Gastos decretados conforme a la ley anterior; </w:t>
      </w:r>
    </w:p>
    <w:p w:rsidR="00ED0D39" w:rsidRPr="00635CF2" w:rsidRDefault="00ED0D39" w:rsidP="0010462F">
      <w:pPr>
        <w:spacing w:after="0"/>
        <w:contextualSpacing/>
        <w:jc w:val="both"/>
        <w:rPr>
          <w:rFonts w:ascii="Arial" w:hAnsi="Arial" w:cs="Arial"/>
          <w:color w:val="000000"/>
          <w:sz w:val="20"/>
          <w:szCs w:val="20"/>
        </w:rPr>
      </w:pPr>
      <w:r w:rsidRPr="00635CF2">
        <w:rPr>
          <w:rFonts w:ascii="Arial" w:hAnsi="Arial" w:cs="Arial"/>
          <w:color w:val="000000"/>
          <w:sz w:val="20"/>
          <w:szCs w:val="20"/>
        </w:rPr>
        <w:t>c) Las destinadas a dar cumplimiento a los planes y programas de desarrollo económico y social y a las obras publicas de que tratan los artículos 339 y 341 de la Constitución Política, que fueren aprobados por el Congreso Nacional;</w:t>
      </w:r>
    </w:p>
    <w:p w:rsidR="00ED0D39" w:rsidRPr="00635CF2" w:rsidRDefault="00ED0D39" w:rsidP="00ED0D39">
      <w:pPr>
        <w:spacing w:after="0"/>
        <w:ind w:left="284" w:hanging="284"/>
        <w:contextualSpacing/>
        <w:jc w:val="both"/>
        <w:rPr>
          <w:rFonts w:ascii="Arial" w:hAnsi="Arial" w:cs="Arial"/>
          <w:color w:val="000000"/>
          <w:sz w:val="20"/>
          <w:szCs w:val="20"/>
        </w:rPr>
      </w:pPr>
      <w:r w:rsidRPr="00635CF2">
        <w:rPr>
          <w:rFonts w:ascii="Arial" w:hAnsi="Arial" w:cs="Arial"/>
          <w:color w:val="000000"/>
          <w:sz w:val="20"/>
          <w:szCs w:val="20"/>
        </w:rPr>
        <w:t>d) Las normas que organizan las empresas</w:t>
      </w:r>
    </w:p>
    <w:p w:rsidR="00ED0D39" w:rsidRPr="00635CF2" w:rsidRDefault="00ED0D39" w:rsidP="00ED0D39">
      <w:pPr>
        <w:spacing w:after="0"/>
        <w:contextualSpacing/>
        <w:jc w:val="both"/>
        <w:rPr>
          <w:rFonts w:ascii="Arial" w:hAnsi="Arial" w:cs="Arial"/>
          <w:color w:val="000000"/>
          <w:sz w:val="20"/>
          <w:szCs w:val="20"/>
        </w:rPr>
      </w:pPr>
    </w:p>
    <w:p w:rsidR="00ED0D39" w:rsidRPr="00635CF2" w:rsidRDefault="00ED0D39" w:rsidP="00ED0D39">
      <w:pPr>
        <w:spacing w:after="0"/>
        <w:jc w:val="both"/>
        <w:rPr>
          <w:rFonts w:ascii="Arial" w:hAnsi="Arial" w:cs="Arial"/>
          <w:color w:val="000000"/>
          <w:sz w:val="20"/>
          <w:szCs w:val="20"/>
        </w:rPr>
      </w:pPr>
      <w:r w:rsidRPr="00635CF2">
        <w:rPr>
          <w:rFonts w:ascii="Arial" w:hAnsi="Arial" w:cs="Arial"/>
          <w:bCs/>
          <w:color w:val="000000"/>
          <w:sz w:val="20"/>
          <w:szCs w:val="20"/>
        </w:rPr>
        <w:t>ARTICULO 15o.</w:t>
      </w:r>
      <w:r w:rsidRPr="00635CF2">
        <w:rPr>
          <w:rFonts w:ascii="Arial" w:hAnsi="Arial" w:cs="Arial"/>
          <w:color w:val="000000"/>
          <w:sz w:val="20"/>
          <w:szCs w:val="20"/>
        </w:rPr>
        <w:t xml:space="preserve"> La disponibilidad final corresponde a la diferencia existente entre el presupuesto de ingresos y el presupuesto de gastos.</w:t>
      </w:r>
    </w:p>
    <w:p w:rsidR="00ED0D39" w:rsidRPr="00635CF2" w:rsidRDefault="00ED0D39" w:rsidP="00ED0D39">
      <w:pPr>
        <w:spacing w:after="0"/>
        <w:jc w:val="both"/>
        <w:rPr>
          <w:rFonts w:ascii="Arial" w:hAnsi="Arial" w:cs="Arial"/>
          <w:color w:val="000000"/>
          <w:sz w:val="20"/>
          <w:szCs w:val="20"/>
        </w:rPr>
      </w:pPr>
    </w:p>
    <w:p w:rsidR="00ED0D39" w:rsidRPr="00635CF2" w:rsidRDefault="00ED0D39" w:rsidP="00ED0D39">
      <w:pPr>
        <w:spacing w:after="0"/>
        <w:jc w:val="both"/>
        <w:rPr>
          <w:rFonts w:ascii="Arial" w:hAnsi="Arial" w:cs="Arial"/>
          <w:color w:val="000000"/>
          <w:sz w:val="20"/>
          <w:szCs w:val="20"/>
        </w:rPr>
      </w:pPr>
      <w:r w:rsidRPr="00635CF2">
        <w:rPr>
          <w:rFonts w:ascii="Arial" w:hAnsi="Arial" w:cs="Arial"/>
          <w:bCs/>
          <w:color w:val="000000"/>
          <w:sz w:val="20"/>
          <w:szCs w:val="20"/>
        </w:rPr>
        <w:t>ARTICULO 16o.</w:t>
      </w:r>
      <w:r w:rsidRPr="00635CF2">
        <w:rPr>
          <w:rFonts w:ascii="Arial" w:hAnsi="Arial" w:cs="Arial"/>
          <w:color w:val="000000"/>
          <w:sz w:val="20"/>
          <w:szCs w:val="20"/>
        </w:rPr>
        <w:t xml:space="preserve"> La Gerencia deberá presentar a la Junta Directiva el anteproyecto de presupue</w:t>
      </w:r>
      <w:r w:rsidR="0015502B" w:rsidRPr="00635CF2">
        <w:rPr>
          <w:rFonts w:ascii="Arial" w:hAnsi="Arial" w:cs="Arial"/>
          <w:color w:val="000000"/>
          <w:sz w:val="20"/>
          <w:szCs w:val="20"/>
        </w:rPr>
        <w:t>sto para la vigencia fiscal 2020</w:t>
      </w:r>
      <w:r w:rsidRPr="00635CF2">
        <w:rPr>
          <w:rFonts w:ascii="Arial" w:hAnsi="Arial" w:cs="Arial"/>
          <w:color w:val="000000"/>
          <w:sz w:val="20"/>
          <w:szCs w:val="20"/>
        </w:rPr>
        <w:t xml:space="preserve">, antes del 31 de octubre del año </w:t>
      </w:r>
      <w:r w:rsidR="0015502B" w:rsidRPr="00635CF2">
        <w:rPr>
          <w:rFonts w:ascii="Arial" w:hAnsi="Arial" w:cs="Arial"/>
          <w:color w:val="000000"/>
          <w:sz w:val="20"/>
          <w:szCs w:val="20"/>
        </w:rPr>
        <w:t>2019</w:t>
      </w:r>
      <w:r w:rsidRPr="00635CF2">
        <w:rPr>
          <w:rFonts w:ascii="Arial" w:hAnsi="Arial" w:cs="Arial"/>
          <w:color w:val="000000"/>
          <w:sz w:val="20"/>
          <w:szCs w:val="20"/>
        </w:rPr>
        <w:t>.</w:t>
      </w:r>
    </w:p>
    <w:p w:rsidR="00ED0D39" w:rsidRPr="00635CF2" w:rsidRDefault="00ED0D39" w:rsidP="00ED0D39">
      <w:pPr>
        <w:spacing w:after="0"/>
        <w:jc w:val="both"/>
        <w:rPr>
          <w:rFonts w:ascii="Arial" w:hAnsi="Arial" w:cs="Arial"/>
          <w:color w:val="000000"/>
          <w:sz w:val="20"/>
          <w:szCs w:val="20"/>
        </w:rPr>
      </w:pPr>
    </w:p>
    <w:p w:rsidR="00ED0D39" w:rsidRPr="00635CF2" w:rsidRDefault="00ED0D39" w:rsidP="00ED0D39">
      <w:pPr>
        <w:spacing w:after="0"/>
        <w:jc w:val="both"/>
        <w:rPr>
          <w:rFonts w:ascii="Arial" w:hAnsi="Arial" w:cs="Arial"/>
          <w:color w:val="000000"/>
          <w:sz w:val="20"/>
          <w:szCs w:val="20"/>
        </w:rPr>
      </w:pPr>
      <w:r w:rsidRPr="00635CF2">
        <w:rPr>
          <w:rFonts w:ascii="Arial" w:hAnsi="Arial" w:cs="Arial"/>
          <w:bCs/>
          <w:color w:val="000000"/>
          <w:sz w:val="20"/>
          <w:szCs w:val="20"/>
        </w:rPr>
        <w:t>ARTICULO 17o.</w:t>
      </w:r>
      <w:r w:rsidRPr="00635CF2">
        <w:rPr>
          <w:rFonts w:ascii="Arial" w:hAnsi="Arial" w:cs="Arial"/>
          <w:color w:val="000000"/>
          <w:sz w:val="20"/>
          <w:szCs w:val="20"/>
        </w:rPr>
        <w:t xml:space="preserve"> La responsabilidad de la desagregación del presupuesto de ingresos y gastos conforme a las cuantías aprobadas por la Junta Directiva, o quien este delegue, será del Gerente, </w:t>
      </w:r>
      <w:r w:rsidRPr="00635CF2">
        <w:rPr>
          <w:rFonts w:ascii="Arial" w:hAnsi="Arial" w:cs="Arial"/>
          <w:color w:val="000000"/>
          <w:sz w:val="20"/>
          <w:szCs w:val="20"/>
        </w:rPr>
        <w:lastRenderedPageBreak/>
        <w:t xml:space="preserve">quien presentara un informe de la desagregación a la Junta Directiva, para sus observaciones, modificaciones y refrendación mediante resolución antes el 1 de febrero de cada año. </w:t>
      </w:r>
    </w:p>
    <w:p w:rsidR="00ED0D39" w:rsidRPr="00635CF2" w:rsidRDefault="00ED0D39" w:rsidP="00ED0D39">
      <w:pPr>
        <w:spacing w:after="0"/>
        <w:jc w:val="both"/>
        <w:rPr>
          <w:rFonts w:ascii="Arial" w:hAnsi="Arial" w:cs="Arial"/>
          <w:color w:val="000000"/>
          <w:sz w:val="20"/>
          <w:szCs w:val="20"/>
        </w:rPr>
      </w:pPr>
    </w:p>
    <w:p w:rsidR="00ED0D39" w:rsidRPr="00635CF2" w:rsidRDefault="00ED0D39" w:rsidP="00ED0D39">
      <w:pPr>
        <w:spacing w:after="0"/>
        <w:jc w:val="both"/>
        <w:rPr>
          <w:rFonts w:ascii="Arial" w:hAnsi="Arial" w:cs="Arial"/>
          <w:color w:val="000000"/>
          <w:sz w:val="20"/>
          <w:szCs w:val="20"/>
        </w:rPr>
      </w:pPr>
      <w:r w:rsidRPr="00635CF2">
        <w:rPr>
          <w:rFonts w:ascii="Arial" w:hAnsi="Arial" w:cs="Arial"/>
          <w:color w:val="000000"/>
          <w:sz w:val="20"/>
          <w:szCs w:val="20"/>
        </w:rPr>
        <w:t xml:space="preserve">En la distribución se dará prioridad a los sueldos de personal, prestaciones sociales, servicios públicos, seguros, mantenimiento, sentencias, pensiones y transferencias asociadas a la nómina.  </w:t>
      </w:r>
    </w:p>
    <w:p w:rsidR="00ED0D39" w:rsidRPr="00635CF2" w:rsidRDefault="00ED0D39" w:rsidP="00ED0D39">
      <w:pPr>
        <w:spacing w:after="0"/>
        <w:jc w:val="both"/>
        <w:rPr>
          <w:rFonts w:ascii="Arial" w:hAnsi="Arial" w:cs="Arial"/>
          <w:color w:val="000000"/>
          <w:sz w:val="20"/>
          <w:szCs w:val="20"/>
        </w:rPr>
      </w:pPr>
    </w:p>
    <w:p w:rsidR="00ED0D39" w:rsidRPr="00635CF2" w:rsidRDefault="00ED0D39" w:rsidP="00ED0D39">
      <w:pPr>
        <w:spacing w:after="0"/>
        <w:jc w:val="both"/>
        <w:rPr>
          <w:rFonts w:ascii="Arial" w:hAnsi="Arial" w:cs="Arial"/>
          <w:color w:val="000000"/>
          <w:sz w:val="20"/>
          <w:szCs w:val="20"/>
        </w:rPr>
      </w:pPr>
      <w:r w:rsidRPr="00635CF2">
        <w:rPr>
          <w:rFonts w:ascii="Arial" w:hAnsi="Arial" w:cs="Arial"/>
          <w:color w:val="000000"/>
          <w:sz w:val="20"/>
          <w:szCs w:val="20"/>
        </w:rPr>
        <w:t>La ejecución del presupuesto podrá iniciarse con la desagregación efectuada por el Gerente. El presupuesto distribuido se remitirá a la Junta Directiva a más tardar el 15 de febrero de la vigencia</w:t>
      </w:r>
      <w:r w:rsidR="00F64714" w:rsidRPr="00635CF2">
        <w:rPr>
          <w:rFonts w:ascii="Arial" w:hAnsi="Arial" w:cs="Arial"/>
          <w:color w:val="000000"/>
          <w:sz w:val="20"/>
          <w:szCs w:val="20"/>
        </w:rPr>
        <w:t xml:space="preserve"> fiscal año 2019</w:t>
      </w:r>
      <w:r w:rsidRPr="00635CF2">
        <w:rPr>
          <w:rFonts w:ascii="Arial" w:hAnsi="Arial" w:cs="Arial"/>
          <w:color w:val="000000"/>
          <w:sz w:val="20"/>
          <w:szCs w:val="20"/>
        </w:rPr>
        <w:t xml:space="preserve">. </w:t>
      </w:r>
    </w:p>
    <w:p w:rsidR="00ED0D39" w:rsidRPr="00635CF2" w:rsidRDefault="00ED0D39" w:rsidP="00ED0D39">
      <w:pPr>
        <w:spacing w:after="0"/>
        <w:jc w:val="both"/>
        <w:rPr>
          <w:rFonts w:ascii="Arial" w:hAnsi="Arial" w:cs="Arial"/>
          <w:color w:val="000000"/>
          <w:sz w:val="20"/>
          <w:szCs w:val="20"/>
        </w:rPr>
      </w:pPr>
    </w:p>
    <w:p w:rsidR="00ED0D39" w:rsidRPr="00635CF2" w:rsidRDefault="00ED0D39" w:rsidP="00ED0D39">
      <w:pPr>
        <w:spacing w:after="0"/>
        <w:jc w:val="both"/>
        <w:rPr>
          <w:rFonts w:ascii="Arial" w:hAnsi="Arial" w:cs="Arial"/>
          <w:color w:val="000000"/>
          <w:sz w:val="20"/>
          <w:szCs w:val="20"/>
        </w:rPr>
      </w:pPr>
    </w:p>
    <w:p w:rsidR="00ED0D39" w:rsidRPr="00635CF2" w:rsidRDefault="00ED0D39" w:rsidP="00ED0D39">
      <w:pPr>
        <w:spacing w:after="0"/>
        <w:jc w:val="center"/>
        <w:rPr>
          <w:rFonts w:ascii="Arial" w:hAnsi="Arial" w:cs="Arial"/>
          <w:bCs/>
          <w:color w:val="000000"/>
          <w:sz w:val="20"/>
          <w:szCs w:val="20"/>
        </w:rPr>
      </w:pPr>
      <w:r w:rsidRPr="00635CF2">
        <w:rPr>
          <w:rFonts w:ascii="Arial" w:hAnsi="Arial" w:cs="Arial"/>
          <w:bCs/>
          <w:color w:val="000000"/>
          <w:sz w:val="20"/>
          <w:szCs w:val="20"/>
        </w:rPr>
        <w:t>CAPITULO III</w:t>
      </w:r>
    </w:p>
    <w:p w:rsidR="00ED0D39" w:rsidRPr="00635CF2" w:rsidRDefault="00ED0D39" w:rsidP="00ED0D39">
      <w:pPr>
        <w:spacing w:after="0"/>
        <w:jc w:val="center"/>
        <w:rPr>
          <w:rFonts w:ascii="Arial" w:hAnsi="Arial" w:cs="Arial"/>
          <w:bCs/>
          <w:color w:val="000000"/>
          <w:sz w:val="20"/>
          <w:szCs w:val="20"/>
        </w:rPr>
      </w:pPr>
      <w:r w:rsidRPr="00635CF2">
        <w:rPr>
          <w:rFonts w:ascii="Arial" w:hAnsi="Arial" w:cs="Arial"/>
          <w:bCs/>
          <w:color w:val="000000"/>
          <w:sz w:val="20"/>
          <w:szCs w:val="20"/>
        </w:rPr>
        <w:t>DE LA EJECUCION DEL PRESUPUESTO</w:t>
      </w:r>
    </w:p>
    <w:p w:rsidR="00ED0D39" w:rsidRPr="00635CF2" w:rsidRDefault="00ED0D39" w:rsidP="00ED0D39">
      <w:pPr>
        <w:spacing w:after="0"/>
        <w:jc w:val="center"/>
        <w:rPr>
          <w:rFonts w:ascii="Arial" w:hAnsi="Arial" w:cs="Arial"/>
          <w:bCs/>
          <w:color w:val="000000"/>
          <w:sz w:val="20"/>
          <w:szCs w:val="20"/>
        </w:rPr>
      </w:pPr>
    </w:p>
    <w:p w:rsidR="00ED0D39" w:rsidRPr="00635CF2" w:rsidRDefault="00ED0D39" w:rsidP="00ED0D39">
      <w:pPr>
        <w:spacing w:after="0"/>
        <w:jc w:val="both"/>
        <w:rPr>
          <w:rFonts w:ascii="Arial" w:hAnsi="Arial" w:cs="Arial"/>
          <w:color w:val="000000"/>
          <w:sz w:val="20"/>
          <w:szCs w:val="20"/>
        </w:rPr>
      </w:pPr>
      <w:r w:rsidRPr="00635CF2">
        <w:rPr>
          <w:rFonts w:ascii="Arial" w:hAnsi="Arial" w:cs="Arial"/>
          <w:bCs/>
          <w:color w:val="000000"/>
          <w:sz w:val="20"/>
          <w:szCs w:val="20"/>
        </w:rPr>
        <w:t>ARTICULO 18o.</w:t>
      </w:r>
      <w:r w:rsidRPr="00635CF2">
        <w:rPr>
          <w:rFonts w:ascii="Arial" w:hAnsi="Arial" w:cs="Arial"/>
          <w:color w:val="000000"/>
          <w:sz w:val="20"/>
          <w:szCs w:val="20"/>
        </w:rPr>
        <w:t xml:space="preserve"> Las apropiaciones son autorizaciones máximas de gasto que tienen como fin ser comprometidas durante la vigencia fiscal respectiva. Después del 31 de diciembre de cada año las autorizaciones expiran y en consecuencia no podrán adicionarse, ni transferirse, ni contracreditarse, ni comprometerse.</w:t>
      </w:r>
    </w:p>
    <w:p w:rsidR="00ED0D39" w:rsidRPr="00635CF2" w:rsidRDefault="00ED0D39" w:rsidP="00ED0D39">
      <w:pPr>
        <w:spacing w:after="0"/>
        <w:jc w:val="both"/>
        <w:rPr>
          <w:rFonts w:ascii="Arial" w:hAnsi="Arial" w:cs="Arial"/>
          <w:color w:val="000000"/>
          <w:sz w:val="20"/>
          <w:szCs w:val="20"/>
        </w:rPr>
      </w:pPr>
    </w:p>
    <w:p w:rsidR="00ED0D39" w:rsidRPr="00635CF2" w:rsidRDefault="00ED0D39" w:rsidP="00ED0D39">
      <w:pPr>
        <w:spacing w:after="0"/>
        <w:jc w:val="both"/>
        <w:rPr>
          <w:rFonts w:ascii="Arial" w:hAnsi="Arial" w:cs="Arial"/>
          <w:color w:val="000000"/>
          <w:sz w:val="20"/>
          <w:szCs w:val="20"/>
        </w:rPr>
      </w:pPr>
      <w:r w:rsidRPr="00635CF2">
        <w:rPr>
          <w:rFonts w:ascii="Arial" w:hAnsi="Arial" w:cs="Arial"/>
          <w:bCs/>
          <w:color w:val="000000"/>
          <w:sz w:val="20"/>
          <w:szCs w:val="20"/>
        </w:rPr>
        <w:t>ARTICULO 19o.</w:t>
      </w:r>
      <w:r w:rsidRPr="00635CF2">
        <w:rPr>
          <w:rFonts w:ascii="Arial" w:hAnsi="Arial" w:cs="Arial"/>
          <w:color w:val="000000"/>
          <w:sz w:val="20"/>
          <w:szCs w:val="20"/>
        </w:rPr>
        <w:t xml:space="preserve"> Todos los actos administrativos que afecten las apropiaciones presupuestales, deberán contar con los certificados de disponibilidad previos que garanticen la existencia de apropiación suficiente para atender estos gastos.</w:t>
      </w:r>
    </w:p>
    <w:p w:rsidR="00ED0D39" w:rsidRPr="00635CF2" w:rsidRDefault="00ED0D39" w:rsidP="00ED0D39">
      <w:pPr>
        <w:spacing w:after="0"/>
        <w:jc w:val="both"/>
        <w:rPr>
          <w:rFonts w:ascii="Arial" w:hAnsi="Arial" w:cs="Arial"/>
          <w:color w:val="000000"/>
          <w:sz w:val="20"/>
          <w:szCs w:val="20"/>
        </w:rPr>
      </w:pPr>
    </w:p>
    <w:p w:rsidR="00ED0D39" w:rsidRPr="00635CF2" w:rsidRDefault="00ED0D39" w:rsidP="00ED0D39">
      <w:pPr>
        <w:spacing w:after="0"/>
        <w:jc w:val="both"/>
        <w:rPr>
          <w:rFonts w:ascii="Arial" w:hAnsi="Arial" w:cs="Arial"/>
          <w:color w:val="000000"/>
          <w:sz w:val="20"/>
          <w:szCs w:val="20"/>
        </w:rPr>
      </w:pPr>
      <w:r w:rsidRPr="00635CF2">
        <w:rPr>
          <w:rFonts w:ascii="Arial" w:hAnsi="Arial" w:cs="Arial"/>
          <w:color w:val="000000"/>
          <w:sz w:val="20"/>
          <w:szCs w:val="20"/>
        </w:rPr>
        <w:t>Igualmente, estos compromisos deberán contar con el registro presupuestal, con el cual se asumen dichos compromisos y evitar que los recursos apropiados sean desviados para otros fines. La oficina de presupuesto será la responsable de expedir dichas certificaciones.</w:t>
      </w:r>
    </w:p>
    <w:p w:rsidR="00ED0D39" w:rsidRPr="00635CF2" w:rsidRDefault="00ED0D39" w:rsidP="00ED0D39">
      <w:pPr>
        <w:spacing w:after="0"/>
        <w:jc w:val="both"/>
        <w:rPr>
          <w:rFonts w:ascii="Arial" w:hAnsi="Arial" w:cs="Arial"/>
          <w:color w:val="000000"/>
          <w:sz w:val="20"/>
          <w:szCs w:val="20"/>
        </w:rPr>
      </w:pPr>
    </w:p>
    <w:p w:rsidR="00ED0D39" w:rsidRPr="00635CF2" w:rsidRDefault="00ED0D39" w:rsidP="00ED0D39">
      <w:pPr>
        <w:spacing w:after="0"/>
        <w:jc w:val="both"/>
        <w:rPr>
          <w:rFonts w:ascii="Arial" w:hAnsi="Arial" w:cs="Arial"/>
          <w:color w:val="000000"/>
          <w:sz w:val="20"/>
          <w:szCs w:val="20"/>
        </w:rPr>
      </w:pPr>
      <w:r w:rsidRPr="00635CF2">
        <w:rPr>
          <w:rFonts w:ascii="Arial" w:hAnsi="Arial" w:cs="Arial"/>
          <w:color w:val="000000"/>
          <w:sz w:val="20"/>
          <w:szCs w:val="20"/>
        </w:rPr>
        <w:t>En consecuencia no se podrán contraer obligaciones sobre apropiaciones inexistentes, o en exceso de saldo disponible, con anticipación a la apertura del crédito adicional correspondiente, o con cargo a recursos del crédito cuyos contratos no estén perfeccionados.  El funcionario que lo haga responderá personal y pecuniariamente de las obligaciones que se originen.</w:t>
      </w:r>
    </w:p>
    <w:p w:rsidR="004F65BD" w:rsidRPr="00635CF2" w:rsidRDefault="004F65BD" w:rsidP="00ED0D39">
      <w:pPr>
        <w:spacing w:after="0"/>
        <w:jc w:val="both"/>
        <w:rPr>
          <w:rFonts w:ascii="Arial" w:hAnsi="Arial" w:cs="Arial"/>
          <w:color w:val="000000"/>
          <w:sz w:val="20"/>
          <w:szCs w:val="20"/>
        </w:rPr>
      </w:pPr>
    </w:p>
    <w:p w:rsidR="00ED0D39" w:rsidRPr="00635CF2" w:rsidRDefault="00ED0D39" w:rsidP="00ED0D39">
      <w:pPr>
        <w:spacing w:after="0"/>
        <w:jc w:val="both"/>
        <w:rPr>
          <w:rFonts w:ascii="Arial" w:hAnsi="Arial" w:cs="Arial"/>
          <w:color w:val="000000"/>
          <w:sz w:val="20"/>
          <w:szCs w:val="20"/>
        </w:rPr>
      </w:pPr>
      <w:r w:rsidRPr="00635CF2">
        <w:rPr>
          <w:rFonts w:ascii="Arial" w:hAnsi="Arial" w:cs="Arial"/>
          <w:bCs/>
          <w:color w:val="000000"/>
          <w:sz w:val="20"/>
          <w:szCs w:val="20"/>
        </w:rPr>
        <w:t>ARTICULO 20o.</w:t>
      </w:r>
      <w:r w:rsidRPr="00635CF2">
        <w:rPr>
          <w:rFonts w:ascii="Arial" w:hAnsi="Arial" w:cs="Arial"/>
          <w:color w:val="000000"/>
          <w:sz w:val="20"/>
          <w:szCs w:val="20"/>
        </w:rPr>
        <w:t xml:space="preserve"> No se podrá tramitar ni legalizar actos administrativos u obligaciones que afecten el presupuesto de gastos de la Terminal Metropolitana de Transportes de Barranquilla S.A., cuando no reúnan los requisitos legales o se configuren como hechos cumplidos. El representante legal o el ordenador del gastos o en quienes estos hayan delegados, responderán disciplinaria, fiscal y penalmente por incumplir lo establecido en esta norma.</w:t>
      </w:r>
    </w:p>
    <w:p w:rsidR="004F65BD" w:rsidRPr="00635CF2" w:rsidRDefault="004F65BD" w:rsidP="00ED0D39">
      <w:pPr>
        <w:spacing w:after="0"/>
        <w:jc w:val="both"/>
        <w:rPr>
          <w:rFonts w:ascii="Arial" w:hAnsi="Arial" w:cs="Arial"/>
          <w:color w:val="000000"/>
          <w:sz w:val="20"/>
          <w:szCs w:val="20"/>
        </w:rPr>
      </w:pPr>
    </w:p>
    <w:p w:rsidR="00ED0D39" w:rsidRPr="00635CF2" w:rsidRDefault="00ED0D39" w:rsidP="00ED0D39">
      <w:pPr>
        <w:spacing w:after="0"/>
        <w:jc w:val="both"/>
        <w:rPr>
          <w:rFonts w:ascii="Arial" w:hAnsi="Arial" w:cs="Arial"/>
          <w:color w:val="000000"/>
          <w:sz w:val="20"/>
          <w:szCs w:val="20"/>
        </w:rPr>
      </w:pPr>
    </w:p>
    <w:p w:rsidR="004F65BD" w:rsidRPr="00635CF2" w:rsidRDefault="00ED0D39" w:rsidP="00ED0D39">
      <w:pPr>
        <w:spacing w:after="0"/>
        <w:jc w:val="both"/>
        <w:rPr>
          <w:rFonts w:ascii="Arial" w:hAnsi="Arial" w:cs="Arial"/>
          <w:color w:val="000000"/>
          <w:sz w:val="20"/>
          <w:szCs w:val="20"/>
        </w:rPr>
      </w:pPr>
      <w:r w:rsidRPr="00635CF2">
        <w:rPr>
          <w:rFonts w:ascii="Arial" w:hAnsi="Arial" w:cs="Arial"/>
          <w:bCs/>
          <w:color w:val="000000"/>
          <w:sz w:val="20"/>
          <w:szCs w:val="20"/>
        </w:rPr>
        <w:t>ARTICULO 21o.</w:t>
      </w:r>
      <w:r w:rsidRPr="00635CF2">
        <w:rPr>
          <w:rFonts w:ascii="Arial" w:hAnsi="Arial" w:cs="Arial"/>
          <w:color w:val="000000"/>
          <w:sz w:val="20"/>
          <w:szCs w:val="20"/>
        </w:rPr>
        <w:t xml:space="preserve"> El detalle de las apropiaciones podrá modificarse, mediante Acuerdo de la Junta Directiva, siempre que no se modifique en cada caso el valor total de los gastos de funcionamiento, gastos de operación comercial, servicio de la deuda y gastos de inversión.</w:t>
      </w:r>
    </w:p>
    <w:p w:rsidR="004F65BD" w:rsidRPr="00635CF2" w:rsidRDefault="004F65BD" w:rsidP="00ED0D39">
      <w:pPr>
        <w:spacing w:after="0"/>
        <w:jc w:val="both"/>
        <w:rPr>
          <w:rFonts w:ascii="Arial" w:hAnsi="Arial" w:cs="Arial"/>
          <w:color w:val="000000"/>
          <w:sz w:val="20"/>
          <w:szCs w:val="20"/>
        </w:rPr>
      </w:pPr>
    </w:p>
    <w:p w:rsidR="00ED0D39" w:rsidRPr="00635CF2" w:rsidRDefault="00ED0D39" w:rsidP="00ED0D39">
      <w:pPr>
        <w:spacing w:after="0"/>
        <w:jc w:val="both"/>
        <w:rPr>
          <w:rFonts w:ascii="Arial" w:hAnsi="Arial" w:cs="Arial"/>
          <w:color w:val="000000"/>
          <w:sz w:val="20"/>
          <w:szCs w:val="20"/>
        </w:rPr>
      </w:pPr>
      <w:r w:rsidRPr="00635CF2">
        <w:rPr>
          <w:rFonts w:ascii="Arial" w:hAnsi="Arial" w:cs="Arial"/>
          <w:color w:val="000000"/>
          <w:sz w:val="20"/>
          <w:szCs w:val="20"/>
        </w:rPr>
        <w:t xml:space="preserve"> </w:t>
      </w:r>
    </w:p>
    <w:p w:rsidR="00ED0D39" w:rsidRPr="00635CF2" w:rsidRDefault="00ED0D39" w:rsidP="00ED0D39">
      <w:pPr>
        <w:spacing w:after="0"/>
        <w:jc w:val="both"/>
        <w:rPr>
          <w:rFonts w:ascii="Arial" w:hAnsi="Arial" w:cs="Arial"/>
          <w:color w:val="000000"/>
          <w:sz w:val="20"/>
          <w:szCs w:val="20"/>
          <w:lang w:val="es-MX" w:eastAsia="es-MX"/>
        </w:rPr>
      </w:pPr>
      <w:r w:rsidRPr="00635CF2">
        <w:rPr>
          <w:rFonts w:ascii="Arial" w:hAnsi="Arial" w:cs="Arial"/>
          <w:color w:val="000000"/>
          <w:sz w:val="20"/>
          <w:szCs w:val="20"/>
        </w:rPr>
        <w:t xml:space="preserve">PARÁGRAFO. La Junta Directiva autoriza al Gerente de la Terminal Metropolitana de Transportes de Barranquilla S.A., realizar traslados internos </w:t>
      </w:r>
      <w:r w:rsidRPr="00635CF2">
        <w:rPr>
          <w:rFonts w:ascii="Arial" w:hAnsi="Arial" w:cs="Arial"/>
          <w:color w:val="000000"/>
          <w:sz w:val="20"/>
          <w:szCs w:val="20"/>
          <w:lang w:val="es-MX" w:eastAsia="es-MX"/>
        </w:rPr>
        <w:t xml:space="preserve">que se hicieren indispensables para una adecuada y oportuna ejecución del presupuesto, </w:t>
      </w:r>
      <w:r w:rsidRPr="00635CF2">
        <w:rPr>
          <w:rFonts w:ascii="Arial" w:hAnsi="Arial" w:cs="Arial"/>
          <w:color w:val="000000"/>
          <w:sz w:val="20"/>
          <w:szCs w:val="20"/>
        </w:rPr>
        <w:t xml:space="preserve">siempre que no se modifique en cada caso el valor total de </w:t>
      </w:r>
      <w:r w:rsidRPr="00635CF2">
        <w:rPr>
          <w:rFonts w:ascii="Arial" w:hAnsi="Arial" w:cs="Arial"/>
          <w:color w:val="000000"/>
          <w:sz w:val="20"/>
          <w:szCs w:val="20"/>
        </w:rPr>
        <w:lastRenderedPageBreak/>
        <w:t xml:space="preserve">los gastos de funcionamiento, gastos de operación comercial, servicio de la deuda y gastos de inversión, ejerciendo las facultades contenidas </w:t>
      </w:r>
      <w:r w:rsidRPr="00635CF2">
        <w:rPr>
          <w:rFonts w:ascii="Arial" w:hAnsi="Arial" w:cs="Arial"/>
          <w:color w:val="000000"/>
          <w:sz w:val="20"/>
          <w:szCs w:val="20"/>
          <w:lang w:val="es-MX" w:eastAsia="es-MX"/>
        </w:rPr>
        <w:t>en el artículo 23 del Decreto 115 de 1996, y descritas en el artículo anterior.</w:t>
      </w:r>
    </w:p>
    <w:p w:rsidR="004F65BD" w:rsidRPr="00635CF2" w:rsidRDefault="004F65BD" w:rsidP="00ED0D39">
      <w:pPr>
        <w:spacing w:after="0"/>
        <w:jc w:val="both"/>
        <w:rPr>
          <w:rFonts w:ascii="Arial" w:hAnsi="Arial" w:cs="Arial"/>
          <w:color w:val="000000"/>
          <w:sz w:val="20"/>
          <w:szCs w:val="20"/>
          <w:lang w:val="es-MX" w:eastAsia="es-MX"/>
        </w:rPr>
      </w:pPr>
    </w:p>
    <w:p w:rsidR="00ED0D39" w:rsidRPr="00635CF2" w:rsidRDefault="00ED0D39" w:rsidP="00ED0D39">
      <w:pPr>
        <w:spacing w:after="0"/>
        <w:jc w:val="both"/>
        <w:rPr>
          <w:rFonts w:ascii="Arial" w:hAnsi="Arial" w:cs="Arial"/>
          <w:color w:val="000000"/>
          <w:sz w:val="20"/>
          <w:szCs w:val="20"/>
          <w:lang w:val="es-MX" w:eastAsia="es-MX"/>
        </w:rPr>
      </w:pPr>
    </w:p>
    <w:p w:rsidR="00ED0D39" w:rsidRPr="00635CF2" w:rsidRDefault="00ED0D39" w:rsidP="00ED0D39">
      <w:pPr>
        <w:spacing w:after="0"/>
        <w:jc w:val="both"/>
        <w:rPr>
          <w:rFonts w:ascii="Arial" w:hAnsi="Arial" w:cs="Arial"/>
          <w:color w:val="000000"/>
          <w:sz w:val="20"/>
          <w:szCs w:val="20"/>
        </w:rPr>
      </w:pPr>
      <w:r w:rsidRPr="00635CF2">
        <w:rPr>
          <w:rFonts w:ascii="Arial" w:hAnsi="Arial" w:cs="Arial"/>
          <w:bCs/>
          <w:color w:val="000000"/>
          <w:sz w:val="20"/>
          <w:szCs w:val="20"/>
        </w:rPr>
        <w:t>ARTICULO 22o.</w:t>
      </w:r>
      <w:r w:rsidRPr="00635CF2">
        <w:rPr>
          <w:rFonts w:ascii="Arial" w:hAnsi="Arial" w:cs="Arial"/>
          <w:color w:val="000000"/>
          <w:sz w:val="20"/>
          <w:szCs w:val="20"/>
        </w:rPr>
        <w:t xml:space="preserve"> Las adiciones, traslados o reducciones que modifiquen el valor de los gastos de funcionamiento, gastos de operación comercial, servicio de la deuda y gastos de inversión serán aprobados por la Junta Directiva de la Terminal Metropolitana de Transportes de Barranquilla S.A., o quien este delegue.</w:t>
      </w:r>
    </w:p>
    <w:p w:rsidR="004F65BD" w:rsidRPr="00635CF2" w:rsidRDefault="004F65BD" w:rsidP="00ED0D39">
      <w:pPr>
        <w:spacing w:after="0"/>
        <w:jc w:val="both"/>
        <w:rPr>
          <w:rFonts w:ascii="Arial" w:hAnsi="Arial" w:cs="Arial"/>
          <w:color w:val="000000"/>
          <w:sz w:val="20"/>
          <w:szCs w:val="20"/>
        </w:rPr>
      </w:pPr>
    </w:p>
    <w:p w:rsidR="004F65BD" w:rsidRPr="00635CF2" w:rsidRDefault="004F65BD" w:rsidP="00ED0D39">
      <w:pPr>
        <w:spacing w:after="0"/>
        <w:jc w:val="both"/>
        <w:rPr>
          <w:rFonts w:ascii="Arial" w:hAnsi="Arial" w:cs="Arial"/>
          <w:color w:val="000000"/>
          <w:sz w:val="20"/>
          <w:szCs w:val="20"/>
        </w:rPr>
      </w:pPr>
    </w:p>
    <w:p w:rsidR="00ED0D39" w:rsidRPr="00635CF2" w:rsidRDefault="00ED0D39" w:rsidP="00ED0D39">
      <w:pPr>
        <w:spacing w:after="0"/>
        <w:jc w:val="both"/>
        <w:rPr>
          <w:rFonts w:ascii="Arial" w:hAnsi="Arial" w:cs="Arial"/>
          <w:color w:val="000000"/>
          <w:sz w:val="20"/>
          <w:szCs w:val="20"/>
          <w:lang w:val="es-MX" w:eastAsia="es-MX"/>
        </w:rPr>
      </w:pPr>
      <w:r w:rsidRPr="00635CF2">
        <w:rPr>
          <w:rFonts w:ascii="Arial" w:hAnsi="Arial" w:cs="Arial"/>
          <w:bCs/>
          <w:color w:val="000000"/>
          <w:sz w:val="20"/>
          <w:szCs w:val="20"/>
          <w:lang w:val="es-MX" w:eastAsia="es-MX"/>
        </w:rPr>
        <w:t>PARÁGRAFO 1o.</w:t>
      </w:r>
      <w:r w:rsidRPr="00635CF2">
        <w:rPr>
          <w:rFonts w:ascii="Arial" w:hAnsi="Arial" w:cs="Arial"/>
          <w:color w:val="000000"/>
          <w:sz w:val="20"/>
          <w:szCs w:val="20"/>
          <w:lang w:val="es-MX" w:eastAsia="es-MX"/>
        </w:rPr>
        <w:t xml:space="preserve"> En procura de realizar las modificaciones que se hicieren indispensables para una adecuada y oportuna ejecución del presupuesto, </w:t>
      </w:r>
      <w:r w:rsidR="008033DA" w:rsidRPr="00635CF2">
        <w:rPr>
          <w:rFonts w:ascii="Arial" w:hAnsi="Arial" w:cs="Arial"/>
          <w:color w:val="000000"/>
          <w:sz w:val="20"/>
          <w:szCs w:val="20"/>
          <w:lang w:val="es-MX" w:eastAsia="es-MX"/>
        </w:rPr>
        <w:t>se autoriza por la vigencia 2019</w:t>
      </w:r>
      <w:r w:rsidRPr="00635CF2">
        <w:rPr>
          <w:rFonts w:ascii="Arial" w:hAnsi="Arial" w:cs="Arial"/>
          <w:color w:val="000000"/>
          <w:sz w:val="20"/>
          <w:szCs w:val="20"/>
          <w:lang w:val="es-MX" w:eastAsia="es-MX"/>
        </w:rPr>
        <w:t xml:space="preserve"> al Gerente para ejercer las facultades contenidas en el artículo 24 del Decreto 115 de 1996, y descritas en el artículo anterior.</w:t>
      </w:r>
    </w:p>
    <w:p w:rsidR="004F65BD" w:rsidRPr="00635CF2" w:rsidRDefault="004F65BD" w:rsidP="00ED0D39">
      <w:pPr>
        <w:spacing w:after="0"/>
        <w:jc w:val="both"/>
        <w:rPr>
          <w:rFonts w:ascii="Arial" w:hAnsi="Arial" w:cs="Arial"/>
          <w:color w:val="000000"/>
          <w:sz w:val="20"/>
          <w:szCs w:val="20"/>
          <w:lang w:val="es-MX" w:eastAsia="es-MX"/>
        </w:rPr>
      </w:pPr>
    </w:p>
    <w:p w:rsidR="004F65BD" w:rsidRPr="00635CF2" w:rsidRDefault="004F65BD" w:rsidP="00ED0D39">
      <w:pPr>
        <w:spacing w:after="0"/>
        <w:jc w:val="both"/>
        <w:rPr>
          <w:rFonts w:ascii="Arial" w:hAnsi="Arial" w:cs="Arial"/>
          <w:color w:val="000000"/>
          <w:sz w:val="20"/>
          <w:szCs w:val="20"/>
          <w:lang w:val="es-MX" w:eastAsia="es-MX"/>
        </w:rPr>
      </w:pPr>
    </w:p>
    <w:p w:rsidR="00ED0D39" w:rsidRPr="00635CF2" w:rsidRDefault="00ED0D39" w:rsidP="00ED0D39">
      <w:pPr>
        <w:spacing w:after="0"/>
        <w:jc w:val="both"/>
        <w:rPr>
          <w:rFonts w:ascii="Arial" w:hAnsi="Arial" w:cs="Arial"/>
          <w:color w:val="000000"/>
          <w:sz w:val="20"/>
          <w:szCs w:val="20"/>
          <w:lang w:val="es-MX" w:eastAsia="es-MX"/>
        </w:rPr>
      </w:pPr>
      <w:r w:rsidRPr="00635CF2">
        <w:rPr>
          <w:rFonts w:ascii="Arial" w:hAnsi="Arial" w:cs="Arial"/>
          <w:bCs/>
          <w:color w:val="000000"/>
          <w:sz w:val="20"/>
          <w:szCs w:val="20"/>
          <w:lang w:val="es-MX" w:eastAsia="es-MX"/>
        </w:rPr>
        <w:t>PARÁGRAFO 2o.</w:t>
      </w:r>
      <w:r w:rsidRPr="00635CF2">
        <w:rPr>
          <w:rFonts w:ascii="Arial" w:hAnsi="Arial" w:cs="Arial"/>
          <w:color w:val="000000"/>
          <w:sz w:val="20"/>
          <w:szCs w:val="20"/>
          <w:lang w:val="es-MX" w:eastAsia="es-MX"/>
        </w:rPr>
        <w:t xml:space="preserve"> </w:t>
      </w:r>
      <w:r w:rsidRPr="00635CF2">
        <w:rPr>
          <w:rFonts w:ascii="Arial" w:hAnsi="Arial" w:cs="Arial"/>
          <w:color w:val="000000"/>
          <w:sz w:val="20"/>
          <w:szCs w:val="20"/>
        </w:rPr>
        <w:t xml:space="preserve">Las adiciones, traslados o reducciones </w:t>
      </w:r>
      <w:r w:rsidRPr="00635CF2">
        <w:rPr>
          <w:rFonts w:ascii="Arial" w:hAnsi="Arial" w:cs="Arial"/>
          <w:color w:val="000000"/>
          <w:sz w:val="20"/>
          <w:szCs w:val="20"/>
          <w:lang w:val="es-MX" w:eastAsia="es-MX"/>
        </w:rPr>
        <w:t>presupuestales se tendrá en cuenta lo siguiente:</w:t>
      </w:r>
    </w:p>
    <w:p w:rsidR="00ED0D39" w:rsidRPr="00635CF2" w:rsidRDefault="00ED0D39" w:rsidP="00ED0D39">
      <w:pPr>
        <w:numPr>
          <w:ilvl w:val="0"/>
          <w:numId w:val="2"/>
        </w:numPr>
        <w:spacing w:after="0"/>
        <w:jc w:val="both"/>
        <w:rPr>
          <w:rFonts w:ascii="Arial" w:hAnsi="Arial" w:cs="Arial"/>
          <w:color w:val="000000"/>
          <w:sz w:val="20"/>
          <w:szCs w:val="20"/>
          <w:lang w:val="es-MX" w:eastAsia="es-MX"/>
        </w:rPr>
      </w:pPr>
      <w:r w:rsidRPr="00635CF2">
        <w:rPr>
          <w:rFonts w:ascii="Arial" w:hAnsi="Arial" w:cs="Arial"/>
          <w:color w:val="000000"/>
          <w:sz w:val="20"/>
          <w:szCs w:val="20"/>
          <w:lang w:val="es-MX" w:eastAsia="es-MX"/>
        </w:rPr>
        <w:t>La adición solo podrá presentarse si se cuenta con nuevos ingresos, o si se trata de gastos extraordinarios o imprevisibles</w:t>
      </w:r>
    </w:p>
    <w:p w:rsidR="00ED0D39" w:rsidRPr="00635CF2" w:rsidRDefault="00ED0D39" w:rsidP="00ED0D39">
      <w:pPr>
        <w:numPr>
          <w:ilvl w:val="0"/>
          <w:numId w:val="2"/>
        </w:numPr>
        <w:spacing w:after="0"/>
        <w:jc w:val="both"/>
        <w:rPr>
          <w:rFonts w:ascii="Arial" w:hAnsi="Arial" w:cs="Arial"/>
          <w:color w:val="000000"/>
          <w:sz w:val="20"/>
          <w:szCs w:val="20"/>
          <w:lang w:val="es-MX" w:eastAsia="es-MX"/>
        </w:rPr>
      </w:pPr>
      <w:r w:rsidRPr="00635CF2">
        <w:rPr>
          <w:rFonts w:ascii="Arial" w:hAnsi="Arial" w:cs="Arial"/>
          <w:color w:val="000000"/>
          <w:sz w:val="20"/>
          <w:szCs w:val="20"/>
          <w:lang w:val="es-MX" w:eastAsia="es-MX"/>
        </w:rPr>
        <w:t>Si el monto de la adición y/o traslado llegare a superar el cinco por ciento (5%) del presupuesto de ingresos y gastos vigente, la Gerencia presentara a la Junta Directiva el proyecto de adición y/o traslado al presupuesto.</w:t>
      </w:r>
    </w:p>
    <w:p w:rsidR="004F65BD" w:rsidRPr="00635CF2" w:rsidRDefault="004F65BD" w:rsidP="004F65BD">
      <w:pPr>
        <w:spacing w:after="0"/>
        <w:ind w:left="360"/>
        <w:jc w:val="both"/>
        <w:rPr>
          <w:rFonts w:ascii="Arial" w:hAnsi="Arial" w:cs="Arial"/>
          <w:color w:val="000000"/>
          <w:sz w:val="20"/>
          <w:szCs w:val="20"/>
          <w:lang w:val="es-MX" w:eastAsia="es-MX"/>
        </w:rPr>
      </w:pPr>
    </w:p>
    <w:p w:rsidR="00ED0D39" w:rsidRPr="00635CF2" w:rsidRDefault="00ED0D39" w:rsidP="00ED0D39">
      <w:pPr>
        <w:spacing w:after="0"/>
        <w:ind w:left="360"/>
        <w:jc w:val="both"/>
        <w:rPr>
          <w:rFonts w:ascii="Arial" w:hAnsi="Arial" w:cs="Arial"/>
          <w:color w:val="000000"/>
          <w:sz w:val="20"/>
          <w:szCs w:val="20"/>
          <w:lang w:val="es-MX" w:eastAsia="es-MX"/>
        </w:rPr>
      </w:pPr>
    </w:p>
    <w:p w:rsidR="00ED0D39" w:rsidRPr="00635CF2" w:rsidRDefault="00ED0D39" w:rsidP="004F65BD">
      <w:pPr>
        <w:spacing w:after="0"/>
        <w:jc w:val="both"/>
        <w:rPr>
          <w:rFonts w:ascii="Arial" w:hAnsi="Arial" w:cs="Arial"/>
          <w:color w:val="000000"/>
          <w:sz w:val="20"/>
          <w:szCs w:val="20"/>
        </w:rPr>
      </w:pPr>
      <w:r w:rsidRPr="00635CF2">
        <w:rPr>
          <w:rFonts w:ascii="Arial" w:hAnsi="Arial" w:cs="Arial"/>
          <w:bCs/>
          <w:color w:val="000000"/>
          <w:sz w:val="20"/>
          <w:szCs w:val="20"/>
        </w:rPr>
        <w:t>ARTICULO 23o.</w:t>
      </w:r>
      <w:r w:rsidRPr="00635CF2">
        <w:rPr>
          <w:rFonts w:ascii="Arial" w:hAnsi="Arial" w:cs="Arial"/>
          <w:color w:val="000000"/>
          <w:sz w:val="20"/>
          <w:szCs w:val="20"/>
        </w:rPr>
        <w:t xml:space="preserve"> La Junta Directiva, o quien este delegue podrá suspender, reducir o modificar el presupuesto de la Terminal Metropolitana de Transportes de Barranquilla S.A, cuando el Gerente estime que los recaudos del año fiscal pueden ser inferiores al total de los gastos presupuestados; o cuando no se perfeccionen los recursos del crédito; o cuando la coherencia macroeconómica así lo exija.</w:t>
      </w:r>
    </w:p>
    <w:p w:rsidR="004F65BD" w:rsidRPr="00635CF2" w:rsidRDefault="004F65BD" w:rsidP="004F65BD">
      <w:pPr>
        <w:spacing w:after="0"/>
        <w:jc w:val="both"/>
        <w:rPr>
          <w:rFonts w:ascii="Arial" w:hAnsi="Arial" w:cs="Arial"/>
          <w:color w:val="000000"/>
          <w:sz w:val="20"/>
          <w:szCs w:val="20"/>
        </w:rPr>
      </w:pPr>
    </w:p>
    <w:p w:rsidR="00ED0D39" w:rsidRPr="00635CF2" w:rsidRDefault="00ED0D39" w:rsidP="00ED0D39">
      <w:pPr>
        <w:spacing w:after="0"/>
        <w:jc w:val="center"/>
        <w:rPr>
          <w:rFonts w:ascii="Arial" w:eastAsia="Times New Roman" w:hAnsi="Arial" w:cs="Arial"/>
          <w:bCs/>
          <w:color w:val="000000"/>
          <w:sz w:val="20"/>
          <w:szCs w:val="20"/>
          <w:lang w:val="es-MX" w:eastAsia="es-MX"/>
        </w:rPr>
      </w:pPr>
    </w:p>
    <w:p w:rsidR="00ED0D39" w:rsidRPr="00635CF2" w:rsidRDefault="00ED0D39" w:rsidP="00ED0D39">
      <w:pPr>
        <w:spacing w:after="0"/>
        <w:jc w:val="center"/>
        <w:rPr>
          <w:rFonts w:ascii="Arial" w:eastAsia="Times New Roman" w:hAnsi="Arial" w:cs="Arial"/>
          <w:bCs/>
          <w:color w:val="000000"/>
          <w:sz w:val="20"/>
          <w:szCs w:val="20"/>
          <w:lang w:val="es-MX" w:eastAsia="es-MX"/>
        </w:rPr>
      </w:pPr>
      <w:r w:rsidRPr="00635CF2">
        <w:rPr>
          <w:rFonts w:ascii="Arial" w:eastAsia="Times New Roman" w:hAnsi="Arial" w:cs="Arial"/>
          <w:bCs/>
          <w:color w:val="000000"/>
          <w:sz w:val="20"/>
          <w:szCs w:val="20"/>
          <w:lang w:val="es-MX" w:eastAsia="es-MX"/>
        </w:rPr>
        <w:t>CAPITULO IV</w:t>
      </w:r>
    </w:p>
    <w:p w:rsidR="00ED0D39" w:rsidRPr="00635CF2" w:rsidRDefault="00ED0D39" w:rsidP="00ED0D39">
      <w:pPr>
        <w:spacing w:after="0"/>
        <w:jc w:val="center"/>
        <w:rPr>
          <w:rFonts w:ascii="Arial" w:hAnsi="Arial" w:cs="Arial"/>
          <w:bCs/>
          <w:color w:val="000000"/>
          <w:sz w:val="20"/>
          <w:szCs w:val="20"/>
          <w:lang w:val="es-MX" w:eastAsia="es-MX"/>
        </w:rPr>
      </w:pPr>
      <w:r w:rsidRPr="00635CF2">
        <w:rPr>
          <w:rFonts w:ascii="Arial" w:hAnsi="Arial" w:cs="Arial"/>
          <w:bCs/>
          <w:color w:val="000000"/>
          <w:sz w:val="20"/>
          <w:szCs w:val="20"/>
          <w:lang w:val="es-MX" w:eastAsia="es-MX"/>
        </w:rPr>
        <w:t>DE LA PLANTA DE PERSONAL</w:t>
      </w:r>
    </w:p>
    <w:p w:rsidR="00ED0D39" w:rsidRPr="00635CF2" w:rsidRDefault="00ED0D39" w:rsidP="00ED0D39">
      <w:pPr>
        <w:spacing w:after="0"/>
        <w:jc w:val="center"/>
        <w:rPr>
          <w:rFonts w:ascii="Arial" w:hAnsi="Arial" w:cs="Arial"/>
          <w:bCs/>
          <w:color w:val="000000"/>
          <w:sz w:val="20"/>
          <w:szCs w:val="20"/>
          <w:lang w:val="es-MX" w:eastAsia="es-MX"/>
        </w:rPr>
      </w:pPr>
    </w:p>
    <w:p w:rsidR="00ED0D39" w:rsidRPr="00635CF2" w:rsidRDefault="00ED0D39" w:rsidP="00ED0D39">
      <w:pPr>
        <w:spacing w:after="0"/>
        <w:jc w:val="both"/>
        <w:rPr>
          <w:rFonts w:ascii="Arial" w:eastAsia="Times New Roman" w:hAnsi="Arial" w:cs="Arial"/>
          <w:color w:val="000000"/>
          <w:sz w:val="20"/>
          <w:szCs w:val="20"/>
          <w:lang w:val="es-MX" w:eastAsia="es-MX"/>
        </w:rPr>
      </w:pPr>
      <w:r w:rsidRPr="00635CF2">
        <w:rPr>
          <w:rFonts w:ascii="Arial" w:eastAsia="Times New Roman" w:hAnsi="Arial" w:cs="Arial"/>
          <w:bCs/>
          <w:color w:val="000000"/>
          <w:sz w:val="20"/>
          <w:szCs w:val="20"/>
          <w:lang w:val="es-MX" w:eastAsia="es-MX"/>
        </w:rPr>
        <w:t>ARTICULO 24o.</w:t>
      </w:r>
      <w:r w:rsidRPr="00635CF2">
        <w:rPr>
          <w:rFonts w:ascii="Arial" w:eastAsia="Times New Roman" w:hAnsi="Arial" w:cs="Arial"/>
          <w:color w:val="000000"/>
          <w:sz w:val="20"/>
          <w:szCs w:val="20"/>
          <w:lang w:val="es-MX" w:eastAsia="es-MX"/>
        </w:rPr>
        <w:t xml:space="preserve"> Las modificaciones a la planta de personal de la Terminal Metropolitana de Transportes de Barranquilla S.A., requerirán de viabilidad presupuestal expedida por el jefe de presupuesto que garantizará la existencia de los recursos del 1° de enero</w:t>
      </w:r>
      <w:r w:rsidR="0004735D" w:rsidRPr="00635CF2">
        <w:rPr>
          <w:rFonts w:ascii="Arial" w:eastAsia="Times New Roman" w:hAnsi="Arial" w:cs="Arial"/>
          <w:color w:val="000000"/>
          <w:sz w:val="20"/>
          <w:szCs w:val="20"/>
          <w:lang w:val="es-MX" w:eastAsia="es-MX"/>
        </w:rPr>
        <w:t xml:space="preserve"> al 31 de d</w:t>
      </w:r>
      <w:r w:rsidR="00096190" w:rsidRPr="00635CF2">
        <w:rPr>
          <w:rFonts w:ascii="Arial" w:eastAsia="Times New Roman" w:hAnsi="Arial" w:cs="Arial"/>
          <w:color w:val="000000"/>
          <w:sz w:val="20"/>
          <w:szCs w:val="20"/>
          <w:lang w:val="es-MX" w:eastAsia="es-MX"/>
        </w:rPr>
        <w:t>iciembre del año 2019</w:t>
      </w:r>
      <w:r w:rsidRPr="00635CF2">
        <w:rPr>
          <w:rFonts w:ascii="Arial" w:eastAsia="Times New Roman" w:hAnsi="Arial" w:cs="Arial"/>
          <w:color w:val="000000"/>
          <w:sz w:val="20"/>
          <w:szCs w:val="20"/>
          <w:lang w:val="es-MX" w:eastAsia="es-MX"/>
        </w:rPr>
        <w:t>, salvo que el nombramiento sea en reemplazo de un cargo provisto o creado durante la vigencia, para lo cual se deberá expedir el certificado de disponibilidad presupuestal por lo que resta del año fiscal.</w:t>
      </w:r>
    </w:p>
    <w:p w:rsidR="00ED0D39" w:rsidRPr="00635CF2" w:rsidRDefault="00ED0D39" w:rsidP="00ED0D39">
      <w:pPr>
        <w:spacing w:after="0"/>
        <w:jc w:val="both"/>
        <w:rPr>
          <w:rFonts w:ascii="Arial" w:eastAsia="Times New Roman" w:hAnsi="Arial" w:cs="Arial"/>
          <w:color w:val="000000"/>
          <w:sz w:val="20"/>
          <w:szCs w:val="20"/>
          <w:lang w:val="es-MX" w:eastAsia="es-MX"/>
        </w:rPr>
      </w:pPr>
      <w:r w:rsidRPr="00635CF2">
        <w:rPr>
          <w:rFonts w:ascii="Arial" w:eastAsia="Times New Roman" w:hAnsi="Arial" w:cs="Arial"/>
          <w:color w:val="000000"/>
          <w:sz w:val="20"/>
          <w:szCs w:val="20"/>
          <w:lang w:val="es-MX" w:eastAsia="es-MX"/>
        </w:rPr>
        <w:t> </w:t>
      </w:r>
    </w:p>
    <w:p w:rsidR="00ED0D39" w:rsidRPr="00635CF2" w:rsidRDefault="00ED0D39" w:rsidP="00ED0D39">
      <w:pPr>
        <w:spacing w:after="0"/>
        <w:jc w:val="both"/>
        <w:rPr>
          <w:rFonts w:ascii="Arial" w:eastAsia="Times New Roman" w:hAnsi="Arial" w:cs="Arial"/>
          <w:color w:val="000000"/>
          <w:sz w:val="20"/>
          <w:szCs w:val="20"/>
          <w:lang w:val="es-MX" w:eastAsia="es-MX"/>
        </w:rPr>
      </w:pPr>
    </w:p>
    <w:p w:rsidR="00635CF2" w:rsidRDefault="00635CF2">
      <w:pPr>
        <w:spacing w:after="0" w:line="240" w:lineRule="auto"/>
        <w:rPr>
          <w:rFonts w:ascii="Arial" w:hAnsi="Arial" w:cs="Arial"/>
          <w:bCs/>
          <w:color w:val="000000"/>
          <w:sz w:val="20"/>
          <w:szCs w:val="20"/>
          <w:lang w:val="es-MX" w:eastAsia="es-MX"/>
        </w:rPr>
      </w:pPr>
      <w:r>
        <w:rPr>
          <w:rFonts w:ascii="Arial" w:hAnsi="Arial" w:cs="Arial"/>
          <w:bCs/>
          <w:color w:val="000000"/>
          <w:sz w:val="20"/>
          <w:szCs w:val="20"/>
          <w:lang w:val="es-MX" w:eastAsia="es-MX"/>
        </w:rPr>
        <w:br w:type="page"/>
      </w:r>
    </w:p>
    <w:p w:rsidR="00ED0D39" w:rsidRPr="00635CF2" w:rsidRDefault="00ED0D39" w:rsidP="00ED0D39">
      <w:pPr>
        <w:spacing w:after="0"/>
        <w:jc w:val="center"/>
        <w:rPr>
          <w:rFonts w:ascii="Arial" w:hAnsi="Arial" w:cs="Arial"/>
          <w:bCs/>
          <w:color w:val="000000"/>
          <w:sz w:val="20"/>
          <w:szCs w:val="20"/>
          <w:lang w:val="es-MX" w:eastAsia="es-MX"/>
        </w:rPr>
      </w:pPr>
      <w:r w:rsidRPr="00635CF2">
        <w:rPr>
          <w:rFonts w:ascii="Arial" w:hAnsi="Arial" w:cs="Arial"/>
          <w:bCs/>
          <w:color w:val="000000"/>
          <w:sz w:val="20"/>
          <w:szCs w:val="20"/>
          <w:lang w:val="es-MX" w:eastAsia="es-MX"/>
        </w:rPr>
        <w:lastRenderedPageBreak/>
        <w:t>CAPITULO V</w:t>
      </w:r>
    </w:p>
    <w:p w:rsidR="00ED0D39" w:rsidRPr="00635CF2" w:rsidRDefault="00ED0D39" w:rsidP="00ED0D39">
      <w:pPr>
        <w:spacing w:after="0"/>
        <w:jc w:val="center"/>
        <w:rPr>
          <w:rFonts w:ascii="Arial" w:hAnsi="Arial" w:cs="Arial"/>
          <w:bCs/>
          <w:color w:val="000000"/>
          <w:sz w:val="20"/>
          <w:szCs w:val="20"/>
          <w:lang w:val="es-MX" w:eastAsia="es-MX"/>
        </w:rPr>
      </w:pPr>
      <w:r w:rsidRPr="00635CF2">
        <w:rPr>
          <w:rFonts w:ascii="Arial" w:hAnsi="Arial" w:cs="Arial"/>
          <w:bCs/>
          <w:color w:val="000000"/>
          <w:sz w:val="20"/>
          <w:szCs w:val="20"/>
          <w:lang w:val="es-MX" w:eastAsia="es-MX"/>
        </w:rPr>
        <w:t>DE LAS CUENTAS POR PAGAR</w:t>
      </w:r>
    </w:p>
    <w:p w:rsidR="00ED0D39" w:rsidRPr="00635CF2" w:rsidRDefault="00ED0D39" w:rsidP="00ED0D39">
      <w:pPr>
        <w:spacing w:after="0"/>
        <w:jc w:val="center"/>
        <w:rPr>
          <w:rFonts w:ascii="Arial" w:hAnsi="Arial" w:cs="Arial"/>
          <w:bCs/>
          <w:color w:val="000000"/>
          <w:sz w:val="20"/>
          <w:szCs w:val="20"/>
          <w:lang w:val="es-MX" w:eastAsia="es-MX"/>
        </w:rPr>
      </w:pPr>
    </w:p>
    <w:p w:rsidR="00ED0D39" w:rsidRPr="00635CF2" w:rsidRDefault="00ED0D39" w:rsidP="00ED0D39">
      <w:pPr>
        <w:spacing w:after="0"/>
        <w:jc w:val="both"/>
        <w:rPr>
          <w:rFonts w:ascii="Arial" w:hAnsi="Arial" w:cs="Arial"/>
          <w:bCs/>
          <w:sz w:val="20"/>
          <w:szCs w:val="20"/>
          <w:lang w:eastAsia="es-MX"/>
        </w:rPr>
      </w:pPr>
      <w:r w:rsidRPr="00635CF2">
        <w:rPr>
          <w:rFonts w:ascii="Arial" w:hAnsi="Arial" w:cs="Arial"/>
          <w:bCs/>
          <w:color w:val="000000"/>
          <w:sz w:val="20"/>
          <w:szCs w:val="20"/>
        </w:rPr>
        <w:t>ARTICULO</w:t>
      </w:r>
      <w:r w:rsidRPr="00635CF2">
        <w:rPr>
          <w:rFonts w:ascii="Arial" w:hAnsi="Arial" w:cs="Arial"/>
          <w:bCs/>
          <w:color w:val="000000"/>
          <w:sz w:val="20"/>
          <w:szCs w:val="20"/>
          <w:lang w:val="es-MX" w:eastAsia="es-MX"/>
        </w:rPr>
        <w:t xml:space="preserve"> 25o.</w:t>
      </w:r>
      <w:r w:rsidRPr="00635CF2">
        <w:rPr>
          <w:rFonts w:ascii="Arial" w:hAnsi="Arial" w:cs="Arial"/>
          <w:color w:val="000000"/>
          <w:sz w:val="20"/>
          <w:szCs w:val="20"/>
          <w:lang w:val="es-MX" w:eastAsia="es-MX"/>
        </w:rPr>
        <w:t xml:space="preserve"> Las cuentas por pagar, correspondien</w:t>
      </w:r>
      <w:r w:rsidR="00096190" w:rsidRPr="00635CF2">
        <w:rPr>
          <w:rFonts w:ascii="Arial" w:hAnsi="Arial" w:cs="Arial"/>
          <w:color w:val="000000"/>
          <w:sz w:val="20"/>
          <w:szCs w:val="20"/>
          <w:lang w:val="es-MX" w:eastAsia="es-MX"/>
        </w:rPr>
        <w:t>tes a la vigencia fiscal de 2018</w:t>
      </w:r>
      <w:r w:rsidRPr="00635CF2">
        <w:rPr>
          <w:rFonts w:ascii="Arial" w:hAnsi="Arial" w:cs="Arial"/>
          <w:color w:val="000000"/>
          <w:sz w:val="20"/>
          <w:szCs w:val="20"/>
          <w:lang w:val="es-MX" w:eastAsia="es-MX"/>
        </w:rPr>
        <w:t>, se entenderán constituidas a m</w:t>
      </w:r>
      <w:r w:rsidR="00096190" w:rsidRPr="00635CF2">
        <w:rPr>
          <w:rFonts w:ascii="Arial" w:hAnsi="Arial" w:cs="Arial"/>
          <w:color w:val="000000"/>
          <w:sz w:val="20"/>
          <w:szCs w:val="20"/>
          <w:lang w:val="es-MX" w:eastAsia="es-MX"/>
        </w:rPr>
        <w:t>ás tardar el 20 de enero de 2019</w:t>
      </w:r>
      <w:r w:rsidRPr="00635CF2">
        <w:rPr>
          <w:rFonts w:ascii="Arial" w:hAnsi="Arial" w:cs="Arial"/>
          <w:color w:val="000000"/>
          <w:sz w:val="20"/>
          <w:szCs w:val="20"/>
          <w:lang w:val="es-MX" w:eastAsia="es-MX"/>
        </w:rPr>
        <w:t xml:space="preserve"> que resultan por la diferencia entre las obligaciones y los pagos.</w:t>
      </w:r>
    </w:p>
    <w:p w:rsidR="00ED0D39" w:rsidRPr="00635CF2" w:rsidRDefault="00ED0D39" w:rsidP="00ED0D39">
      <w:pPr>
        <w:spacing w:after="0"/>
        <w:jc w:val="both"/>
        <w:rPr>
          <w:rFonts w:ascii="Arial" w:hAnsi="Arial" w:cs="Arial"/>
          <w:bCs/>
          <w:sz w:val="20"/>
          <w:szCs w:val="20"/>
          <w:lang w:eastAsia="es-MX"/>
        </w:rPr>
      </w:pPr>
    </w:p>
    <w:p w:rsidR="00ED0D39" w:rsidRPr="00635CF2" w:rsidRDefault="00ED0D39" w:rsidP="00ED0D39">
      <w:pPr>
        <w:spacing w:after="0"/>
        <w:jc w:val="both"/>
        <w:rPr>
          <w:rFonts w:ascii="Arial" w:hAnsi="Arial" w:cs="Arial"/>
          <w:bCs/>
          <w:sz w:val="20"/>
          <w:szCs w:val="20"/>
          <w:lang w:eastAsia="es-MX"/>
        </w:rPr>
      </w:pPr>
      <w:r w:rsidRPr="00635CF2">
        <w:rPr>
          <w:rFonts w:ascii="Arial" w:hAnsi="Arial" w:cs="Arial"/>
          <w:bCs/>
          <w:sz w:val="20"/>
          <w:szCs w:val="20"/>
          <w:lang w:eastAsia="es-MX"/>
        </w:rPr>
        <w:t xml:space="preserve">La causación del gasto debe contar con la apropiación presupuestal correspondiente, así su pago se efectué en la siguiente vigencia fiscal. El pago deberá incluirse en el presupuesto del año siguiente como una cuenta por pagar. </w:t>
      </w:r>
    </w:p>
    <w:p w:rsidR="00ED0D39" w:rsidRPr="00635CF2" w:rsidRDefault="00ED0D39" w:rsidP="00ED0D39">
      <w:pPr>
        <w:spacing w:after="0"/>
        <w:jc w:val="both"/>
        <w:rPr>
          <w:rFonts w:ascii="Arial" w:hAnsi="Arial" w:cs="Arial"/>
          <w:bCs/>
          <w:sz w:val="20"/>
          <w:szCs w:val="20"/>
          <w:lang w:eastAsia="es-MX"/>
        </w:rPr>
      </w:pPr>
    </w:p>
    <w:p w:rsidR="00ED0D39" w:rsidRPr="00635CF2" w:rsidRDefault="00ED0D39" w:rsidP="00ED0D39">
      <w:pPr>
        <w:spacing w:after="0"/>
        <w:jc w:val="both"/>
        <w:rPr>
          <w:rFonts w:ascii="Arial" w:hAnsi="Arial" w:cs="Arial"/>
          <w:sz w:val="20"/>
          <w:szCs w:val="20"/>
          <w:lang w:eastAsia="es-MX"/>
        </w:rPr>
      </w:pPr>
      <w:r w:rsidRPr="00635CF2">
        <w:rPr>
          <w:rFonts w:ascii="Arial" w:hAnsi="Arial" w:cs="Arial"/>
          <w:sz w:val="20"/>
          <w:szCs w:val="20"/>
          <w:lang w:eastAsia="es-MX"/>
        </w:rPr>
        <w:t>Una cuenta por pagar se debe constituir cuando el bien o servicio se ha recibido a satisfacción antes del 31 de diciembre pero no se le ha pagado al contratista o cuando en desarrollo de un contrato se han pactado anticipos y estos no han sido cancelados.</w:t>
      </w:r>
    </w:p>
    <w:p w:rsidR="00ED0D39" w:rsidRPr="00635CF2" w:rsidRDefault="00ED0D39" w:rsidP="00ED0D39">
      <w:pPr>
        <w:spacing w:after="0"/>
        <w:jc w:val="center"/>
        <w:rPr>
          <w:rFonts w:ascii="Arial" w:hAnsi="Arial" w:cs="Arial"/>
          <w:bCs/>
          <w:color w:val="000000"/>
          <w:sz w:val="20"/>
          <w:szCs w:val="20"/>
        </w:rPr>
      </w:pPr>
    </w:p>
    <w:p w:rsidR="00ED0D39" w:rsidRPr="00635CF2" w:rsidRDefault="00ED0D39" w:rsidP="00ED0D39">
      <w:pPr>
        <w:spacing w:after="0"/>
        <w:jc w:val="center"/>
        <w:rPr>
          <w:rFonts w:ascii="Arial" w:hAnsi="Arial" w:cs="Arial"/>
          <w:bCs/>
          <w:color w:val="000000"/>
          <w:sz w:val="20"/>
          <w:szCs w:val="20"/>
        </w:rPr>
      </w:pPr>
    </w:p>
    <w:p w:rsidR="00ED0D39" w:rsidRPr="00635CF2" w:rsidRDefault="00ED0D39" w:rsidP="00ED0D39">
      <w:pPr>
        <w:spacing w:after="0"/>
        <w:jc w:val="center"/>
        <w:rPr>
          <w:rFonts w:ascii="Arial" w:hAnsi="Arial" w:cs="Arial"/>
          <w:bCs/>
          <w:color w:val="000000"/>
          <w:sz w:val="20"/>
          <w:szCs w:val="20"/>
        </w:rPr>
      </w:pPr>
      <w:r w:rsidRPr="00635CF2">
        <w:rPr>
          <w:rFonts w:ascii="Arial" w:hAnsi="Arial" w:cs="Arial"/>
          <w:bCs/>
          <w:color w:val="000000"/>
          <w:sz w:val="20"/>
          <w:szCs w:val="20"/>
        </w:rPr>
        <w:t>CAPITULO VI</w:t>
      </w:r>
    </w:p>
    <w:p w:rsidR="00ED0D39" w:rsidRPr="00635CF2" w:rsidRDefault="00ED0D39" w:rsidP="00ED0D39">
      <w:pPr>
        <w:spacing w:after="0"/>
        <w:jc w:val="center"/>
        <w:rPr>
          <w:rFonts w:ascii="Arial" w:eastAsia="Times New Roman" w:hAnsi="Arial" w:cs="Arial"/>
          <w:bCs/>
          <w:color w:val="000000"/>
          <w:sz w:val="20"/>
          <w:szCs w:val="20"/>
          <w:lang w:val="es-MX" w:eastAsia="es-MX"/>
        </w:rPr>
      </w:pPr>
      <w:r w:rsidRPr="00635CF2">
        <w:rPr>
          <w:rFonts w:ascii="Arial" w:eastAsia="Times New Roman" w:hAnsi="Arial" w:cs="Arial"/>
          <w:bCs/>
          <w:color w:val="000000"/>
          <w:sz w:val="20"/>
          <w:szCs w:val="20"/>
          <w:lang w:val="es-MX" w:eastAsia="es-MX"/>
        </w:rPr>
        <w:t> DE LAS VIGENCIAS FUTURAS</w:t>
      </w:r>
    </w:p>
    <w:p w:rsidR="00ED0D39" w:rsidRPr="00635CF2" w:rsidRDefault="00ED0D39" w:rsidP="00ED0D39">
      <w:pPr>
        <w:spacing w:after="0"/>
        <w:jc w:val="center"/>
        <w:rPr>
          <w:rFonts w:ascii="Arial" w:eastAsia="Times New Roman" w:hAnsi="Arial" w:cs="Arial"/>
          <w:color w:val="000000"/>
          <w:sz w:val="20"/>
          <w:szCs w:val="20"/>
          <w:lang w:val="es-MX" w:eastAsia="es-MX"/>
        </w:rPr>
      </w:pPr>
    </w:p>
    <w:p w:rsidR="00ED0D39" w:rsidRPr="00635CF2" w:rsidRDefault="00ED0D39" w:rsidP="00ED0D39">
      <w:pPr>
        <w:spacing w:after="0"/>
        <w:jc w:val="both"/>
        <w:rPr>
          <w:rFonts w:ascii="Arial" w:eastAsia="Times New Roman" w:hAnsi="Arial" w:cs="Arial"/>
          <w:color w:val="000000"/>
          <w:sz w:val="20"/>
          <w:szCs w:val="20"/>
          <w:lang w:val="es-MX" w:eastAsia="es-MX"/>
        </w:rPr>
      </w:pPr>
      <w:r w:rsidRPr="00635CF2">
        <w:rPr>
          <w:rFonts w:ascii="Arial" w:eastAsia="Times New Roman" w:hAnsi="Arial" w:cs="Arial"/>
          <w:bCs/>
          <w:color w:val="000000"/>
          <w:sz w:val="20"/>
          <w:szCs w:val="20"/>
          <w:lang w:val="es-MX" w:eastAsia="es-MX"/>
        </w:rPr>
        <w:t xml:space="preserve">ARTICULO 26o. </w:t>
      </w:r>
      <w:r w:rsidRPr="00635CF2">
        <w:rPr>
          <w:rFonts w:ascii="Arial" w:eastAsia="Times New Roman" w:hAnsi="Arial" w:cs="Arial"/>
          <w:color w:val="000000"/>
          <w:sz w:val="20"/>
          <w:szCs w:val="20"/>
          <w:lang w:val="es-MX" w:eastAsia="es-MX"/>
        </w:rPr>
        <w:t xml:space="preserve">Cuando por la magnitud de una obra su realización comprenda más de un periodo fiscal, la Junta Directiva podrá autorizar la asunción de obligaciones que afecten presupuestos de vigencias futuras, siempre y cuando su ejecución se inicie con presupuestos del año en curso y el objeto del compromiso se lleve a cabo en cada una de ellas. </w:t>
      </w:r>
    </w:p>
    <w:p w:rsidR="00ED0D39" w:rsidRPr="00635CF2" w:rsidRDefault="00ED0D39" w:rsidP="00ED0D39">
      <w:pPr>
        <w:spacing w:after="0"/>
        <w:jc w:val="both"/>
        <w:rPr>
          <w:rFonts w:ascii="Arial" w:eastAsia="Times New Roman" w:hAnsi="Arial" w:cs="Arial"/>
          <w:color w:val="000000"/>
          <w:sz w:val="20"/>
          <w:szCs w:val="20"/>
          <w:lang w:val="es-MX" w:eastAsia="es-MX"/>
        </w:rPr>
      </w:pPr>
      <w:r w:rsidRPr="00635CF2">
        <w:rPr>
          <w:rFonts w:ascii="Arial" w:eastAsia="Times New Roman" w:hAnsi="Arial" w:cs="Arial"/>
          <w:color w:val="000000"/>
          <w:sz w:val="20"/>
          <w:szCs w:val="20"/>
          <w:lang w:val="es-MX" w:eastAsia="es-MX"/>
        </w:rPr>
        <w:t> </w:t>
      </w:r>
    </w:p>
    <w:p w:rsidR="00ED0D39" w:rsidRPr="00635CF2" w:rsidRDefault="00ED0D39" w:rsidP="00ED0D39">
      <w:pPr>
        <w:spacing w:after="0"/>
        <w:jc w:val="both"/>
        <w:rPr>
          <w:rFonts w:ascii="Arial" w:eastAsia="Times New Roman" w:hAnsi="Arial" w:cs="Arial"/>
          <w:color w:val="000000"/>
          <w:sz w:val="20"/>
          <w:szCs w:val="20"/>
          <w:lang w:val="es-MX" w:eastAsia="es-MX"/>
        </w:rPr>
      </w:pPr>
    </w:p>
    <w:p w:rsidR="00ED0D39" w:rsidRPr="00635CF2" w:rsidRDefault="00ED0D39" w:rsidP="00ED0D39">
      <w:pPr>
        <w:spacing w:after="0"/>
        <w:jc w:val="center"/>
        <w:rPr>
          <w:rFonts w:ascii="Arial" w:hAnsi="Arial" w:cs="Arial"/>
          <w:bCs/>
          <w:color w:val="000000"/>
          <w:sz w:val="20"/>
          <w:szCs w:val="20"/>
          <w:lang w:val="es-MX" w:eastAsia="es-MX"/>
        </w:rPr>
      </w:pPr>
      <w:r w:rsidRPr="00635CF2">
        <w:rPr>
          <w:rFonts w:ascii="Arial" w:hAnsi="Arial" w:cs="Arial"/>
          <w:bCs/>
          <w:color w:val="000000"/>
          <w:sz w:val="20"/>
          <w:szCs w:val="20"/>
          <w:lang w:val="es-MX" w:eastAsia="es-MX"/>
        </w:rPr>
        <w:t>CAPITULO VII</w:t>
      </w:r>
    </w:p>
    <w:p w:rsidR="00ED0D39" w:rsidRPr="00635CF2" w:rsidRDefault="00ED0D39" w:rsidP="00ED0D39">
      <w:pPr>
        <w:spacing w:after="0"/>
        <w:jc w:val="center"/>
        <w:rPr>
          <w:rFonts w:ascii="Arial" w:hAnsi="Arial" w:cs="Arial"/>
          <w:color w:val="000000"/>
          <w:sz w:val="20"/>
          <w:szCs w:val="20"/>
          <w:lang w:val="es-MX" w:eastAsia="es-MX"/>
        </w:rPr>
      </w:pPr>
      <w:r w:rsidRPr="00635CF2">
        <w:rPr>
          <w:rFonts w:ascii="Arial" w:hAnsi="Arial" w:cs="Arial"/>
          <w:bCs/>
          <w:color w:val="000000"/>
          <w:sz w:val="20"/>
          <w:szCs w:val="20"/>
          <w:lang w:val="es-MX" w:eastAsia="es-MX"/>
        </w:rPr>
        <w:t> DISPOSICIONES VARIAS</w:t>
      </w:r>
    </w:p>
    <w:p w:rsidR="00ED0D39" w:rsidRPr="00635CF2" w:rsidRDefault="00ED0D39" w:rsidP="00ED0D39">
      <w:pPr>
        <w:spacing w:after="0"/>
        <w:jc w:val="both"/>
        <w:rPr>
          <w:rFonts w:ascii="Arial" w:hAnsi="Arial" w:cs="Arial"/>
          <w:bCs/>
          <w:color w:val="000000"/>
          <w:sz w:val="20"/>
          <w:szCs w:val="20"/>
        </w:rPr>
      </w:pPr>
    </w:p>
    <w:p w:rsidR="004F65BD" w:rsidRPr="00635CF2" w:rsidRDefault="00ED0D39" w:rsidP="00ED0D39">
      <w:pPr>
        <w:spacing w:after="0"/>
        <w:jc w:val="both"/>
        <w:rPr>
          <w:rFonts w:ascii="Arial" w:hAnsi="Arial" w:cs="Arial"/>
          <w:color w:val="000000"/>
          <w:lang w:val="es-MX" w:eastAsia="es-MX"/>
        </w:rPr>
      </w:pPr>
      <w:r w:rsidRPr="00635CF2">
        <w:rPr>
          <w:rFonts w:ascii="Arial" w:hAnsi="Arial" w:cs="Arial"/>
          <w:bCs/>
          <w:color w:val="000000"/>
          <w:sz w:val="20"/>
          <w:szCs w:val="20"/>
        </w:rPr>
        <w:t>ARTICULO</w:t>
      </w:r>
      <w:r w:rsidRPr="00635CF2">
        <w:rPr>
          <w:rFonts w:ascii="Arial" w:hAnsi="Arial" w:cs="Arial"/>
          <w:bCs/>
          <w:color w:val="000000"/>
          <w:sz w:val="20"/>
          <w:szCs w:val="20"/>
          <w:lang w:val="es-MX" w:eastAsia="es-MX"/>
        </w:rPr>
        <w:t xml:space="preserve"> 27</w:t>
      </w:r>
      <w:r w:rsidR="004F65BD" w:rsidRPr="00635CF2">
        <w:rPr>
          <w:rFonts w:ascii="Arial" w:hAnsi="Arial" w:cs="Arial"/>
          <w:bCs/>
          <w:color w:val="000000"/>
          <w:sz w:val="20"/>
          <w:szCs w:val="20"/>
          <w:lang w:val="es-MX" w:eastAsia="es-MX"/>
        </w:rPr>
        <w:t>º.</w:t>
      </w:r>
      <w:r w:rsidR="004F65BD" w:rsidRPr="00635CF2">
        <w:rPr>
          <w:rFonts w:ascii="Arial" w:hAnsi="Arial" w:cs="Arial"/>
          <w:color w:val="000000"/>
          <w:lang w:val="es-MX" w:eastAsia="es-MX"/>
        </w:rPr>
        <w:t xml:space="preserve"> </w:t>
      </w:r>
      <w:r w:rsidR="004F65BD" w:rsidRPr="00635CF2">
        <w:rPr>
          <w:rFonts w:ascii="Arial" w:eastAsia="Times New Roman" w:hAnsi="Arial" w:cs="Arial"/>
          <w:color w:val="000000"/>
          <w:sz w:val="20"/>
          <w:szCs w:val="20"/>
          <w:lang w:val="es-MX" w:eastAsia="es-MX"/>
        </w:rPr>
        <w:t>La empresa Terminal Metropolitana de Transportes de Barranquilla S.A., tiene capacidad para contratar y ordenar el gasto en los términos previstos en el artículo 51 de la Ley 179 de 1994, ley 80 de 1993, y el decreto único reglamentario 1082 del 2015 que compilan las normatividades (ley 1150 de 2007, decreto 1510 de 2013)  se tiene en cuenta el  manual de</w:t>
      </w:r>
      <w:r w:rsidR="004F65BD" w:rsidRPr="00635CF2">
        <w:rPr>
          <w:rFonts w:ascii="Arial" w:hAnsi="Arial" w:cs="Arial"/>
          <w:color w:val="000000"/>
          <w:lang w:val="es-MX" w:eastAsia="es-MX"/>
        </w:rPr>
        <w:t xml:space="preserve"> </w:t>
      </w:r>
      <w:r w:rsidR="004F65BD" w:rsidRPr="00635CF2">
        <w:rPr>
          <w:rFonts w:ascii="Arial" w:eastAsia="Times New Roman" w:hAnsi="Arial" w:cs="Arial"/>
          <w:color w:val="000000"/>
          <w:sz w:val="20"/>
          <w:szCs w:val="20"/>
          <w:lang w:val="es-MX" w:eastAsia="es-MX"/>
        </w:rPr>
        <w:t>contratación vigente de la entidad.</w:t>
      </w:r>
      <w:r w:rsidR="004F65BD" w:rsidRPr="00635CF2">
        <w:rPr>
          <w:rFonts w:ascii="Arial" w:hAnsi="Arial" w:cs="Arial"/>
          <w:color w:val="000000"/>
          <w:lang w:val="es-MX" w:eastAsia="es-MX"/>
        </w:rPr>
        <w:t xml:space="preserve"> </w:t>
      </w:r>
    </w:p>
    <w:p w:rsidR="004F65BD" w:rsidRPr="00635CF2" w:rsidRDefault="004F65BD" w:rsidP="00ED0D39">
      <w:pPr>
        <w:spacing w:after="0"/>
        <w:jc w:val="both"/>
        <w:rPr>
          <w:rFonts w:ascii="Arial" w:hAnsi="Arial" w:cs="Arial"/>
          <w:color w:val="000000"/>
          <w:lang w:val="es-MX" w:eastAsia="es-MX"/>
        </w:rPr>
      </w:pPr>
    </w:p>
    <w:p w:rsidR="00ED0D39" w:rsidRPr="00635CF2" w:rsidRDefault="00ED0D39" w:rsidP="00ED0D39">
      <w:pPr>
        <w:spacing w:after="0"/>
        <w:jc w:val="both"/>
        <w:rPr>
          <w:rFonts w:ascii="Arial" w:hAnsi="Arial" w:cs="Arial"/>
          <w:color w:val="000000"/>
          <w:sz w:val="20"/>
          <w:szCs w:val="20"/>
          <w:lang w:val="es-MX" w:eastAsia="es-MX"/>
        </w:rPr>
      </w:pPr>
      <w:r w:rsidRPr="00635CF2">
        <w:rPr>
          <w:rFonts w:ascii="Arial" w:hAnsi="Arial" w:cs="Arial"/>
          <w:bCs/>
          <w:color w:val="000000"/>
          <w:sz w:val="20"/>
          <w:szCs w:val="20"/>
        </w:rPr>
        <w:t>ARTICULO</w:t>
      </w:r>
      <w:r w:rsidRPr="00635CF2">
        <w:rPr>
          <w:rFonts w:ascii="Arial" w:hAnsi="Arial" w:cs="Arial"/>
          <w:bCs/>
          <w:color w:val="000000"/>
          <w:sz w:val="20"/>
          <w:szCs w:val="20"/>
          <w:lang w:val="es-MX" w:eastAsia="es-MX"/>
        </w:rPr>
        <w:t xml:space="preserve"> 28o.</w:t>
      </w:r>
      <w:r w:rsidRPr="00635CF2">
        <w:rPr>
          <w:rFonts w:ascii="Arial" w:hAnsi="Arial" w:cs="Arial"/>
          <w:color w:val="000000"/>
          <w:sz w:val="20"/>
          <w:szCs w:val="20"/>
          <w:lang w:val="es-MX" w:eastAsia="es-MX"/>
        </w:rPr>
        <w:t xml:space="preserve"> Cuando una empresa este facultada para recaudar ingresos que pertenecen a otras entidades no realizara operación presupuestal alguna, sin perjuicio de la vigilancia que deben ejercer los correspondientes órganos de control. </w:t>
      </w:r>
    </w:p>
    <w:p w:rsidR="00ED0D39" w:rsidRPr="00635CF2" w:rsidRDefault="00ED0D39" w:rsidP="00ED0D39">
      <w:pPr>
        <w:spacing w:after="0"/>
        <w:jc w:val="both"/>
        <w:rPr>
          <w:rFonts w:ascii="Arial" w:hAnsi="Arial" w:cs="Arial"/>
          <w:color w:val="000000"/>
          <w:sz w:val="20"/>
          <w:szCs w:val="20"/>
          <w:lang w:val="es-MX" w:eastAsia="es-MX"/>
        </w:rPr>
      </w:pPr>
    </w:p>
    <w:p w:rsidR="00ED0D39" w:rsidRPr="00635CF2" w:rsidRDefault="00ED0D39" w:rsidP="00ED0D39">
      <w:pPr>
        <w:spacing w:after="0"/>
        <w:jc w:val="both"/>
        <w:rPr>
          <w:rFonts w:ascii="Arial" w:hAnsi="Arial" w:cs="Arial"/>
          <w:color w:val="000000"/>
          <w:sz w:val="20"/>
          <w:szCs w:val="20"/>
          <w:lang w:val="es-MX" w:eastAsia="es-MX"/>
        </w:rPr>
      </w:pPr>
      <w:r w:rsidRPr="00635CF2">
        <w:rPr>
          <w:rFonts w:ascii="Arial" w:hAnsi="Arial" w:cs="Arial"/>
          <w:bCs/>
          <w:color w:val="000000"/>
          <w:sz w:val="20"/>
          <w:szCs w:val="20"/>
        </w:rPr>
        <w:t>ARTICULO</w:t>
      </w:r>
      <w:r w:rsidRPr="00635CF2">
        <w:rPr>
          <w:rFonts w:ascii="Arial" w:hAnsi="Arial" w:cs="Arial"/>
          <w:bCs/>
          <w:color w:val="000000"/>
          <w:sz w:val="20"/>
          <w:szCs w:val="20"/>
          <w:lang w:val="es-MX" w:eastAsia="es-MX"/>
        </w:rPr>
        <w:t xml:space="preserve"> 29o. </w:t>
      </w:r>
      <w:r w:rsidRPr="00635CF2">
        <w:rPr>
          <w:rFonts w:ascii="Arial" w:hAnsi="Arial" w:cs="Arial"/>
          <w:color w:val="000000"/>
          <w:sz w:val="20"/>
          <w:szCs w:val="20"/>
          <w:lang w:val="es-MX" w:eastAsia="es-MX"/>
        </w:rPr>
        <w:t xml:space="preserve">La Terminal Metropolitana de Transportes de Barranquilla S.A., podrá constituir cajas menores y hacer avances previa autorización del Gerente, siempre que se constituyan las fianzas y garantías que estos consideren necesarios. </w:t>
      </w:r>
    </w:p>
    <w:p w:rsidR="00ED0D39" w:rsidRPr="00635CF2" w:rsidRDefault="00ED0D39" w:rsidP="00ED0D39">
      <w:pPr>
        <w:spacing w:after="0"/>
        <w:jc w:val="both"/>
        <w:rPr>
          <w:rFonts w:ascii="Arial" w:hAnsi="Arial" w:cs="Arial"/>
          <w:color w:val="000000"/>
          <w:sz w:val="20"/>
          <w:szCs w:val="20"/>
          <w:lang w:val="es-MX" w:eastAsia="es-MX"/>
        </w:rPr>
      </w:pPr>
    </w:p>
    <w:p w:rsidR="00ED0D39" w:rsidRPr="00635CF2" w:rsidRDefault="00ED0D39" w:rsidP="00ED0D39">
      <w:pPr>
        <w:spacing w:after="0"/>
        <w:jc w:val="both"/>
        <w:rPr>
          <w:rFonts w:ascii="Arial" w:hAnsi="Arial" w:cs="Arial"/>
          <w:color w:val="000000"/>
          <w:sz w:val="20"/>
          <w:szCs w:val="20"/>
          <w:lang w:val="es-MX" w:eastAsia="es-MX"/>
        </w:rPr>
      </w:pPr>
      <w:r w:rsidRPr="00635CF2">
        <w:rPr>
          <w:rFonts w:ascii="Arial" w:hAnsi="Arial" w:cs="Arial"/>
          <w:color w:val="000000"/>
          <w:sz w:val="20"/>
          <w:szCs w:val="20"/>
          <w:lang w:val="es-MX" w:eastAsia="es-MX"/>
        </w:rPr>
        <w:t>El representante legal será el competente para expedir la Resolución que regirá la constitución y funcionamiento de las cajas menores de la Entidad, teniendo en cuenta la reglamentación vigente.</w:t>
      </w:r>
    </w:p>
    <w:p w:rsidR="00ED0D39" w:rsidRPr="00635CF2" w:rsidRDefault="00ED0D39" w:rsidP="00ED0D39">
      <w:pPr>
        <w:spacing w:after="0"/>
        <w:jc w:val="both"/>
        <w:rPr>
          <w:rFonts w:ascii="Arial" w:hAnsi="Arial" w:cs="Arial"/>
          <w:color w:val="000000"/>
          <w:sz w:val="20"/>
          <w:szCs w:val="20"/>
          <w:lang w:val="es-MX" w:eastAsia="es-MX"/>
        </w:rPr>
      </w:pPr>
    </w:p>
    <w:p w:rsidR="00ED0D39" w:rsidRPr="00635CF2" w:rsidRDefault="00ED0D39" w:rsidP="00ED0D39">
      <w:pPr>
        <w:spacing w:after="0"/>
        <w:jc w:val="both"/>
        <w:rPr>
          <w:rFonts w:ascii="Arial" w:hAnsi="Arial" w:cs="Arial"/>
          <w:color w:val="000000"/>
          <w:sz w:val="20"/>
          <w:szCs w:val="20"/>
          <w:lang w:val="es-MX" w:eastAsia="es-MX"/>
        </w:rPr>
      </w:pPr>
      <w:r w:rsidRPr="00635CF2">
        <w:rPr>
          <w:rFonts w:ascii="Arial" w:hAnsi="Arial" w:cs="Arial"/>
          <w:bCs/>
          <w:color w:val="000000"/>
          <w:sz w:val="20"/>
          <w:szCs w:val="20"/>
        </w:rPr>
        <w:lastRenderedPageBreak/>
        <w:t>ARTICULO</w:t>
      </w:r>
      <w:r w:rsidRPr="00635CF2">
        <w:rPr>
          <w:rFonts w:ascii="Arial" w:hAnsi="Arial" w:cs="Arial"/>
          <w:bCs/>
          <w:color w:val="000000"/>
          <w:sz w:val="20"/>
          <w:szCs w:val="20"/>
          <w:lang w:val="es-MX" w:eastAsia="es-MX"/>
        </w:rPr>
        <w:t xml:space="preserve"> 30</w:t>
      </w:r>
      <w:r w:rsidRPr="00635CF2">
        <w:rPr>
          <w:rFonts w:ascii="Arial" w:hAnsi="Arial" w:cs="Arial"/>
          <w:color w:val="000000"/>
          <w:sz w:val="20"/>
          <w:szCs w:val="20"/>
          <w:lang w:val="es-MX" w:eastAsia="es-MX"/>
        </w:rPr>
        <w:t>o. Corresponde al Gerente de la Terminal Metropolitana de Transportes de Barranquilla S.A., expedir la Resolución de desagregación del presupuesto de conformidad a lo establecido en el Decreto 115 de 1996.</w:t>
      </w:r>
    </w:p>
    <w:p w:rsidR="00ED0D39" w:rsidRPr="00635CF2" w:rsidRDefault="00ED0D39" w:rsidP="00ED0D39">
      <w:pPr>
        <w:spacing w:after="0"/>
        <w:jc w:val="both"/>
        <w:rPr>
          <w:rFonts w:ascii="Arial" w:hAnsi="Arial" w:cs="Arial"/>
          <w:color w:val="000000"/>
          <w:sz w:val="20"/>
          <w:szCs w:val="20"/>
          <w:lang w:val="es-MX" w:eastAsia="es-MX"/>
        </w:rPr>
      </w:pPr>
    </w:p>
    <w:p w:rsidR="00ED0D39" w:rsidRPr="00635CF2" w:rsidRDefault="00ED0D39" w:rsidP="00ED0D39">
      <w:pPr>
        <w:spacing w:after="0"/>
        <w:jc w:val="both"/>
        <w:rPr>
          <w:rFonts w:ascii="Arial" w:hAnsi="Arial" w:cs="Arial"/>
          <w:color w:val="000000"/>
          <w:sz w:val="20"/>
          <w:szCs w:val="20"/>
          <w:lang w:val="es-MX" w:eastAsia="es-MX"/>
        </w:rPr>
      </w:pPr>
      <w:r w:rsidRPr="00635CF2">
        <w:rPr>
          <w:rFonts w:ascii="Arial" w:hAnsi="Arial" w:cs="Arial"/>
          <w:bCs/>
          <w:color w:val="000000"/>
          <w:sz w:val="20"/>
          <w:szCs w:val="20"/>
        </w:rPr>
        <w:t>ARTICULO</w:t>
      </w:r>
      <w:r w:rsidRPr="00635CF2">
        <w:rPr>
          <w:rFonts w:ascii="Arial" w:hAnsi="Arial" w:cs="Arial"/>
          <w:color w:val="000000"/>
          <w:sz w:val="20"/>
          <w:szCs w:val="20"/>
          <w:lang w:val="es-MX" w:eastAsia="es-MX"/>
        </w:rPr>
        <w:t xml:space="preserve"> 31o. Autorícese al Gerente de la Terminal Metropolitana de Transportes de Barranquilla S.A., para contratar y ejecutar los servicios necesarios para el correcto funcionamiento de la entidad y contratar y ejecutar las obras incluidas en el plan de a</w:t>
      </w:r>
      <w:r w:rsidR="00096190" w:rsidRPr="00635CF2">
        <w:rPr>
          <w:rFonts w:ascii="Arial" w:hAnsi="Arial" w:cs="Arial"/>
          <w:color w:val="000000"/>
          <w:sz w:val="20"/>
          <w:szCs w:val="20"/>
          <w:lang w:val="es-MX" w:eastAsia="es-MX"/>
        </w:rPr>
        <w:t>cción de la vigencia fiscal 2019</w:t>
      </w:r>
      <w:r w:rsidRPr="00635CF2">
        <w:rPr>
          <w:rFonts w:ascii="Arial" w:hAnsi="Arial" w:cs="Arial"/>
          <w:color w:val="000000"/>
          <w:sz w:val="20"/>
          <w:szCs w:val="20"/>
          <w:lang w:val="es-MX" w:eastAsia="es-MX"/>
        </w:rPr>
        <w:t>.</w:t>
      </w:r>
    </w:p>
    <w:p w:rsidR="00ED0D39" w:rsidRPr="00635CF2" w:rsidRDefault="00ED0D39" w:rsidP="00ED0D39">
      <w:pPr>
        <w:spacing w:after="0"/>
        <w:jc w:val="both"/>
        <w:rPr>
          <w:rFonts w:ascii="Arial" w:hAnsi="Arial" w:cs="Arial"/>
          <w:color w:val="000000"/>
          <w:sz w:val="20"/>
          <w:szCs w:val="20"/>
          <w:lang w:val="es-MX" w:eastAsia="es-MX"/>
        </w:rPr>
      </w:pPr>
    </w:p>
    <w:p w:rsidR="00ED0D39" w:rsidRPr="00635CF2" w:rsidRDefault="00ED0D39" w:rsidP="00ED0D39">
      <w:pPr>
        <w:spacing w:after="0"/>
        <w:jc w:val="both"/>
        <w:rPr>
          <w:rFonts w:ascii="Arial" w:hAnsi="Arial" w:cs="Arial"/>
          <w:color w:val="000000"/>
          <w:sz w:val="20"/>
          <w:szCs w:val="20"/>
          <w:lang w:val="es-MX" w:eastAsia="es-MX"/>
        </w:rPr>
      </w:pPr>
      <w:r w:rsidRPr="00635CF2">
        <w:rPr>
          <w:rFonts w:ascii="Arial" w:hAnsi="Arial" w:cs="Arial"/>
          <w:bCs/>
          <w:color w:val="000000"/>
          <w:sz w:val="20"/>
          <w:szCs w:val="20"/>
        </w:rPr>
        <w:t>ARTICULO</w:t>
      </w:r>
      <w:r w:rsidRPr="00635CF2">
        <w:rPr>
          <w:rFonts w:ascii="Arial" w:hAnsi="Arial" w:cs="Arial"/>
          <w:bCs/>
          <w:color w:val="000000"/>
          <w:sz w:val="20"/>
          <w:szCs w:val="20"/>
          <w:lang w:val="es-MX" w:eastAsia="es-MX"/>
        </w:rPr>
        <w:t xml:space="preserve"> 32</w:t>
      </w:r>
      <w:r w:rsidRPr="00635CF2">
        <w:rPr>
          <w:rFonts w:ascii="Arial" w:hAnsi="Arial" w:cs="Arial"/>
          <w:color w:val="000000"/>
          <w:sz w:val="20"/>
          <w:szCs w:val="20"/>
          <w:lang w:val="es-MX" w:eastAsia="es-MX"/>
        </w:rPr>
        <w:t>o. El presente Acto Administrativo rige a partir de la fecha de su publicación y surte efectos fiscales</w:t>
      </w:r>
      <w:r w:rsidR="00096190" w:rsidRPr="00635CF2">
        <w:rPr>
          <w:rFonts w:ascii="Arial" w:hAnsi="Arial" w:cs="Arial"/>
          <w:color w:val="000000"/>
          <w:sz w:val="20"/>
          <w:szCs w:val="20"/>
          <w:lang w:val="es-MX" w:eastAsia="es-MX"/>
        </w:rPr>
        <w:t xml:space="preserve"> a partir del 1 de enero de 2019</w:t>
      </w:r>
      <w:r w:rsidRPr="00635CF2">
        <w:rPr>
          <w:rFonts w:ascii="Arial" w:hAnsi="Arial" w:cs="Arial"/>
          <w:color w:val="000000"/>
          <w:sz w:val="20"/>
          <w:szCs w:val="20"/>
          <w:lang w:val="es-MX" w:eastAsia="es-MX"/>
        </w:rPr>
        <w:t>.</w:t>
      </w:r>
    </w:p>
    <w:p w:rsidR="00ED0D39" w:rsidRPr="00635CF2" w:rsidRDefault="00ED0D39" w:rsidP="00ED0D39">
      <w:pPr>
        <w:spacing w:after="0"/>
        <w:jc w:val="both"/>
        <w:rPr>
          <w:rFonts w:ascii="Arial" w:hAnsi="Arial" w:cs="Arial"/>
          <w:color w:val="000000"/>
          <w:sz w:val="20"/>
          <w:szCs w:val="20"/>
          <w:lang w:val="es-MX" w:eastAsia="es-MX"/>
        </w:rPr>
      </w:pPr>
    </w:p>
    <w:p w:rsidR="00ED0D39" w:rsidRPr="00635CF2" w:rsidRDefault="00F31AD0" w:rsidP="00ED0D39">
      <w:pPr>
        <w:spacing w:after="0"/>
        <w:jc w:val="center"/>
        <w:rPr>
          <w:rFonts w:ascii="Arial" w:hAnsi="Arial" w:cs="Arial"/>
          <w:color w:val="000000"/>
          <w:sz w:val="20"/>
          <w:szCs w:val="20"/>
          <w:lang w:val="es-MX" w:eastAsia="es-MX"/>
        </w:rPr>
      </w:pPr>
      <w:r w:rsidRPr="00635CF2">
        <w:rPr>
          <w:rFonts w:ascii="Arial" w:hAnsi="Arial" w:cs="Arial"/>
          <w:color w:val="000000"/>
          <w:sz w:val="20"/>
          <w:szCs w:val="20"/>
          <w:lang w:val="es-MX" w:eastAsia="es-MX"/>
        </w:rPr>
        <w:t>PUBLICASE Y CUMPLASE</w:t>
      </w:r>
    </w:p>
    <w:p w:rsidR="00ED0D39" w:rsidRPr="00635CF2" w:rsidRDefault="00ED0D39" w:rsidP="00ED0D39">
      <w:pPr>
        <w:spacing w:after="0"/>
        <w:jc w:val="both"/>
        <w:rPr>
          <w:rFonts w:ascii="Arial" w:hAnsi="Arial" w:cs="Arial"/>
          <w:color w:val="000000"/>
          <w:sz w:val="20"/>
          <w:szCs w:val="20"/>
          <w:lang w:val="es-MX" w:eastAsia="es-MX"/>
        </w:rPr>
      </w:pPr>
      <w:r w:rsidRPr="00635CF2">
        <w:rPr>
          <w:rFonts w:ascii="Arial" w:hAnsi="Arial" w:cs="Arial"/>
          <w:color w:val="000000"/>
          <w:sz w:val="20"/>
          <w:szCs w:val="20"/>
          <w:lang w:val="es-MX" w:eastAsia="es-MX"/>
        </w:rPr>
        <w:t>Dado en S</w:t>
      </w:r>
      <w:r w:rsidR="0010462F" w:rsidRPr="00635CF2">
        <w:rPr>
          <w:rFonts w:ascii="Arial" w:hAnsi="Arial" w:cs="Arial"/>
          <w:color w:val="000000"/>
          <w:sz w:val="20"/>
          <w:szCs w:val="20"/>
          <w:lang w:val="es-MX" w:eastAsia="es-MX"/>
        </w:rPr>
        <w:t>oledad, Atlántico, a lo</w:t>
      </w:r>
      <w:r w:rsidR="00096190" w:rsidRPr="00635CF2">
        <w:rPr>
          <w:rFonts w:ascii="Arial" w:hAnsi="Arial" w:cs="Arial"/>
          <w:color w:val="000000"/>
          <w:sz w:val="20"/>
          <w:szCs w:val="20"/>
          <w:lang w:val="es-MX" w:eastAsia="es-MX"/>
        </w:rPr>
        <w:t xml:space="preserve">s </w:t>
      </w:r>
      <w:r w:rsidR="0010462F" w:rsidRPr="00635CF2">
        <w:rPr>
          <w:rFonts w:ascii="Arial" w:hAnsi="Arial" w:cs="Arial"/>
          <w:color w:val="000000"/>
          <w:sz w:val="20"/>
          <w:szCs w:val="20"/>
          <w:lang w:val="es-MX" w:eastAsia="es-MX"/>
        </w:rPr>
        <w:t xml:space="preserve">dos </w:t>
      </w:r>
      <w:r w:rsidRPr="00635CF2">
        <w:rPr>
          <w:rFonts w:ascii="Arial" w:hAnsi="Arial" w:cs="Arial"/>
          <w:color w:val="000000"/>
          <w:sz w:val="20"/>
          <w:szCs w:val="20"/>
          <w:lang w:val="es-MX" w:eastAsia="es-MX"/>
        </w:rPr>
        <w:t>(</w:t>
      </w:r>
      <w:r w:rsidR="004F65BD" w:rsidRPr="00635CF2">
        <w:rPr>
          <w:rFonts w:ascii="Arial" w:hAnsi="Arial" w:cs="Arial"/>
          <w:color w:val="000000"/>
          <w:sz w:val="20"/>
          <w:szCs w:val="20"/>
          <w:lang w:val="es-MX" w:eastAsia="es-MX"/>
        </w:rPr>
        <w:t>2</w:t>
      </w:r>
      <w:r w:rsidR="00096190" w:rsidRPr="00635CF2">
        <w:rPr>
          <w:rFonts w:ascii="Arial" w:hAnsi="Arial" w:cs="Arial"/>
          <w:color w:val="000000"/>
          <w:sz w:val="20"/>
          <w:szCs w:val="20"/>
          <w:lang w:val="es-MX" w:eastAsia="es-MX"/>
        </w:rPr>
        <w:t>) días del mes de Enero de 2019</w:t>
      </w:r>
      <w:r w:rsidRPr="00635CF2">
        <w:rPr>
          <w:rFonts w:ascii="Arial" w:hAnsi="Arial" w:cs="Arial"/>
          <w:color w:val="000000"/>
          <w:sz w:val="20"/>
          <w:szCs w:val="20"/>
          <w:lang w:val="es-MX" w:eastAsia="es-MX"/>
        </w:rPr>
        <w:t>.</w:t>
      </w:r>
    </w:p>
    <w:p w:rsidR="00384E04" w:rsidRPr="00635CF2" w:rsidRDefault="00384E04" w:rsidP="00ED0D39">
      <w:pPr>
        <w:spacing w:after="0"/>
        <w:jc w:val="both"/>
        <w:rPr>
          <w:rFonts w:ascii="Arial" w:hAnsi="Arial" w:cs="Arial"/>
          <w:color w:val="000000"/>
          <w:sz w:val="20"/>
          <w:szCs w:val="20"/>
          <w:lang w:val="es-MX" w:eastAsia="es-MX"/>
        </w:rPr>
      </w:pPr>
    </w:p>
    <w:p w:rsidR="00384E04" w:rsidRPr="00635CF2" w:rsidRDefault="00384E04" w:rsidP="00ED0D39">
      <w:pPr>
        <w:spacing w:after="0"/>
        <w:jc w:val="both"/>
        <w:rPr>
          <w:rFonts w:ascii="Arial" w:hAnsi="Arial" w:cs="Arial"/>
          <w:color w:val="000000"/>
          <w:sz w:val="20"/>
          <w:szCs w:val="20"/>
          <w:lang w:val="es-MX" w:eastAsia="es-MX"/>
        </w:rPr>
      </w:pPr>
    </w:p>
    <w:p w:rsidR="00ED0D39" w:rsidRDefault="00ED0D39" w:rsidP="002D2E35">
      <w:pPr>
        <w:spacing w:after="0"/>
        <w:rPr>
          <w:rFonts w:ascii="Arial" w:hAnsi="Arial" w:cs="Arial"/>
          <w:color w:val="000000"/>
          <w:sz w:val="20"/>
          <w:szCs w:val="20"/>
          <w:lang w:val="es-MX" w:eastAsia="es-MX"/>
        </w:rPr>
      </w:pPr>
    </w:p>
    <w:p w:rsidR="00635CF2" w:rsidRDefault="00635CF2" w:rsidP="002D2E35">
      <w:pPr>
        <w:spacing w:after="0"/>
        <w:rPr>
          <w:rFonts w:ascii="Arial" w:hAnsi="Arial" w:cs="Arial"/>
          <w:color w:val="000000"/>
          <w:sz w:val="20"/>
          <w:szCs w:val="20"/>
          <w:lang w:val="es-MX" w:eastAsia="es-MX"/>
        </w:rPr>
      </w:pPr>
    </w:p>
    <w:p w:rsidR="00635CF2" w:rsidRPr="00635CF2" w:rsidRDefault="00635CF2" w:rsidP="002D2E35">
      <w:pPr>
        <w:spacing w:after="0"/>
        <w:rPr>
          <w:rFonts w:ascii="Arial" w:hAnsi="Arial" w:cs="Arial"/>
          <w:color w:val="000000"/>
          <w:sz w:val="20"/>
          <w:szCs w:val="20"/>
          <w:lang w:val="es-MX" w:eastAsia="es-MX"/>
        </w:rPr>
      </w:pPr>
    </w:p>
    <w:p w:rsidR="00384E04" w:rsidRPr="00635CF2" w:rsidRDefault="00496F49" w:rsidP="00384E04">
      <w:pPr>
        <w:spacing w:after="0"/>
        <w:jc w:val="both"/>
        <w:rPr>
          <w:rFonts w:ascii="Arial" w:eastAsia="Arial" w:hAnsi="Arial" w:cs="Arial"/>
          <w:b/>
          <w:bCs/>
          <w:sz w:val="28"/>
          <w:szCs w:val="28"/>
          <w:lang w:val="es-ES"/>
        </w:rPr>
      </w:pPr>
      <w:r w:rsidRPr="00635CF2">
        <w:rPr>
          <w:rFonts w:ascii="Arial" w:eastAsia="Arial" w:hAnsi="Arial" w:cs="Arial"/>
          <w:b/>
          <w:bCs/>
          <w:sz w:val="28"/>
          <w:szCs w:val="28"/>
          <w:lang w:val="es-ES"/>
        </w:rPr>
        <w:t>ESTELIO AMOR DAZA</w:t>
      </w:r>
    </w:p>
    <w:p w:rsidR="00384E04" w:rsidRPr="00635CF2" w:rsidRDefault="00384E04" w:rsidP="00384E04">
      <w:pPr>
        <w:spacing w:after="0"/>
        <w:jc w:val="both"/>
        <w:rPr>
          <w:rFonts w:ascii="Arial" w:eastAsia="Arial" w:hAnsi="Arial" w:cs="Arial"/>
          <w:b/>
          <w:bCs/>
          <w:sz w:val="28"/>
          <w:szCs w:val="28"/>
          <w:lang w:val="es-ES"/>
        </w:rPr>
      </w:pPr>
      <w:r w:rsidRPr="00635CF2">
        <w:rPr>
          <w:rFonts w:ascii="Arial" w:eastAsia="Arial" w:hAnsi="Arial" w:cs="Arial"/>
          <w:b/>
          <w:bCs/>
          <w:sz w:val="28"/>
          <w:szCs w:val="28"/>
          <w:lang w:val="es-ES"/>
        </w:rPr>
        <w:t xml:space="preserve">Gerente </w:t>
      </w:r>
    </w:p>
    <w:p w:rsidR="00ED0D39" w:rsidRPr="00635CF2" w:rsidRDefault="00ED0D39" w:rsidP="00ED0D39">
      <w:pPr>
        <w:overflowPunct w:val="0"/>
        <w:autoSpaceDE w:val="0"/>
        <w:autoSpaceDN w:val="0"/>
        <w:adjustRightInd w:val="0"/>
        <w:spacing w:after="0"/>
        <w:contextualSpacing/>
        <w:jc w:val="both"/>
        <w:textAlignment w:val="baseline"/>
        <w:rPr>
          <w:rFonts w:ascii="Arial" w:eastAsia="Times New Roman" w:hAnsi="Arial" w:cs="Arial"/>
          <w:sz w:val="14"/>
          <w:szCs w:val="14"/>
          <w:highlight w:val="yellow"/>
          <w:lang w:val="es-ES" w:eastAsia="es-ES"/>
        </w:rPr>
      </w:pPr>
    </w:p>
    <w:p w:rsidR="00ED0D39" w:rsidRPr="00635CF2" w:rsidRDefault="00ED0D39" w:rsidP="00ED0D39">
      <w:pPr>
        <w:overflowPunct w:val="0"/>
        <w:autoSpaceDE w:val="0"/>
        <w:autoSpaceDN w:val="0"/>
        <w:adjustRightInd w:val="0"/>
        <w:spacing w:after="0"/>
        <w:jc w:val="both"/>
        <w:textAlignment w:val="baseline"/>
        <w:rPr>
          <w:rFonts w:ascii="Arial" w:eastAsia="Times New Roman" w:hAnsi="Arial" w:cs="Arial"/>
          <w:bCs/>
          <w:sz w:val="14"/>
          <w:szCs w:val="14"/>
          <w:lang w:val="es-ES" w:eastAsia="es-ES"/>
        </w:rPr>
      </w:pPr>
      <w:r w:rsidRPr="00635CF2">
        <w:rPr>
          <w:rFonts w:ascii="Arial" w:eastAsia="Times New Roman" w:hAnsi="Arial" w:cs="Arial"/>
          <w:bCs/>
          <w:sz w:val="14"/>
          <w:szCs w:val="14"/>
          <w:lang w:val="es-ES" w:eastAsia="es-ES"/>
        </w:rPr>
        <w:t xml:space="preserve">Proyectó: Jefe de Planeación y Presupuesto – Eleida Royeth Dominguez </w:t>
      </w:r>
    </w:p>
    <w:p w:rsidR="00ED0D39" w:rsidRPr="00635CF2" w:rsidRDefault="00ED0D39" w:rsidP="00ED0D39">
      <w:pPr>
        <w:overflowPunct w:val="0"/>
        <w:autoSpaceDE w:val="0"/>
        <w:autoSpaceDN w:val="0"/>
        <w:adjustRightInd w:val="0"/>
        <w:spacing w:after="0"/>
        <w:jc w:val="both"/>
        <w:textAlignment w:val="baseline"/>
        <w:rPr>
          <w:rFonts w:ascii="Arial" w:eastAsia="Times New Roman" w:hAnsi="Arial" w:cs="Arial"/>
          <w:bCs/>
          <w:sz w:val="14"/>
          <w:szCs w:val="14"/>
          <w:lang w:val="es-ES" w:eastAsia="es-ES"/>
        </w:rPr>
      </w:pPr>
      <w:r w:rsidRPr="00635CF2">
        <w:rPr>
          <w:rFonts w:ascii="Arial" w:eastAsia="Times New Roman" w:hAnsi="Arial" w:cs="Arial"/>
          <w:bCs/>
          <w:sz w:val="14"/>
          <w:szCs w:val="14"/>
          <w:lang w:val="es-ES" w:eastAsia="es-ES"/>
        </w:rPr>
        <w:t>Reviso y Aprobó</w:t>
      </w:r>
      <w:r w:rsidR="00605C2A" w:rsidRPr="00635CF2">
        <w:rPr>
          <w:rFonts w:ascii="Arial" w:eastAsia="Times New Roman" w:hAnsi="Arial" w:cs="Arial"/>
          <w:bCs/>
          <w:sz w:val="14"/>
          <w:szCs w:val="14"/>
          <w:lang w:val="es-ES" w:eastAsia="es-ES"/>
        </w:rPr>
        <w:t xml:space="preserve">: </w:t>
      </w:r>
      <w:r w:rsidRPr="00635CF2">
        <w:rPr>
          <w:rFonts w:ascii="Arial" w:eastAsia="Times New Roman" w:hAnsi="Arial" w:cs="Arial"/>
          <w:bCs/>
          <w:sz w:val="14"/>
          <w:szCs w:val="14"/>
          <w:lang w:val="es-ES" w:eastAsia="es-ES"/>
        </w:rPr>
        <w:t>subgerente Administrativa y Financiera</w:t>
      </w:r>
      <w:r w:rsidR="00605C2A" w:rsidRPr="00635CF2">
        <w:rPr>
          <w:rFonts w:ascii="Arial" w:eastAsia="Times New Roman" w:hAnsi="Arial" w:cs="Arial"/>
          <w:bCs/>
          <w:sz w:val="14"/>
          <w:szCs w:val="14"/>
          <w:lang w:val="es-ES" w:eastAsia="es-ES"/>
        </w:rPr>
        <w:t>- Waldir Serje</w:t>
      </w:r>
    </w:p>
    <w:p w:rsidR="00ED0D39" w:rsidRPr="00635CF2" w:rsidRDefault="00ED0D39" w:rsidP="00ED0D39">
      <w:pPr>
        <w:overflowPunct w:val="0"/>
        <w:autoSpaceDE w:val="0"/>
        <w:autoSpaceDN w:val="0"/>
        <w:adjustRightInd w:val="0"/>
        <w:spacing w:after="0"/>
        <w:jc w:val="both"/>
        <w:textAlignment w:val="baseline"/>
        <w:rPr>
          <w:rFonts w:ascii="Arial" w:eastAsia="Times New Roman" w:hAnsi="Arial" w:cs="Arial"/>
          <w:bCs/>
          <w:sz w:val="14"/>
          <w:szCs w:val="14"/>
          <w:lang w:val="es-ES" w:eastAsia="es-ES"/>
        </w:rPr>
      </w:pPr>
      <w:r w:rsidRPr="00635CF2">
        <w:rPr>
          <w:rFonts w:ascii="Arial" w:eastAsia="Times New Roman" w:hAnsi="Arial" w:cs="Arial"/>
          <w:bCs/>
          <w:sz w:val="14"/>
          <w:szCs w:val="14"/>
          <w:lang w:val="es-ES" w:eastAsia="es-ES"/>
        </w:rPr>
        <w:t>Revisó y Aprobó: Secreta</w:t>
      </w:r>
      <w:r w:rsidR="00496F49" w:rsidRPr="00635CF2">
        <w:rPr>
          <w:rFonts w:ascii="Arial" w:eastAsia="Times New Roman" w:hAnsi="Arial" w:cs="Arial"/>
          <w:bCs/>
          <w:sz w:val="14"/>
          <w:szCs w:val="14"/>
          <w:lang w:val="es-ES" w:eastAsia="es-ES"/>
        </w:rPr>
        <w:t xml:space="preserve">ria General – Sergio Lozano </w:t>
      </w:r>
    </w:p>
    <w:p w:rsidR="00ED0D39" w:rsidRPr="00635CF2" w:rsidRDefault="00ED0D39" w:rsidP="00ED0D39">
      <w:pPr>
        <w:overflowPunct w:val="0"/>
        <w:autoSpaceDE w:val="0"/>
        <w:autoSpaceDN w:val="0"/>
        <w:adjustRightInd w:val="0"/>
        <w:spacing w:after="0"/>
        <w:jc w:val="both"/>
        <w:textAlignment w:val="baseline"/>
        <w:rPr>
          <w:rFonts w:ascii="Arial" w:eastAsia="Times New Roman" w:hAnsi="Arial" w:cs="Arial"/>
          <w:bCs/>
          <w:sz w:val="14"/>
          <w:szCs w:val="14"/>
          <w:lang w:val="es-ES" w:eastAsia="es-ES"/>
        </w:rPr>
      </w:pPr>
      <w:r w:rsidRPr="00635CF2">
        <w:rPr>
          <w:rFonts w:ascii="Arial" w:eastAsia="Times New Roman" w:hAnsi="Arial" w:cs="Arial"/>
          <w:bCs/>
          <w:sz w:val="14"/>
          <w:szCs w:val="14"/>
          <w:lang w:val="es-ES" w:eastAsia="es-ES"/>
        </w:rPr>
        <w:t xml:space="preserve">Reviso : </w:t>
      </w:r>
      <w:r w:rsidR="004F65BD" w:rsidRPr="00635CF2">
        <w:rPr>
          <w:rFonts w:ascii="Arial" w:eastAsia="Times New Roman" w:hAnsi="Arial" w:cs="Arial"/>
          <w:bCs/>
          <w:sz w:val="14"/>
          <w:szCs w:val="14"/>
          <w:lang w:val="es-ES" w:eastAsia="es-ES"/>
        </w:rPr>
        <w:t>Mónica Manco</w:t>
      </w:r>
      <w:r w:rsidRPr="00635CF2">
        <w:rPr>
          <w:rFonts w:ascii="Arial" w:eastAsia="Times New Roman" w:hAnsi="Arial" w:cs="Arial"/>
          <w:bCs/>
          <w:sz w:val="14"/>
          <w:szCs w:val="14"/>
          <w:lang w:val="es-ES" w:eastAsia="es-ES"/>
        </w:rPr>
        <w:t xml:space="preserve"> -  Jefe de control interno </w:t>
      </w:r>
    </w:p>
    <w:p w:rsidR="00ED0D39" w:rsidRPr="00635CF2" w:rsidRDefault="00ED0D39" w:rsidP="00ED0D39">
      <w:pPr>
        <w:jc w:val="center"/>
        <w:rPr>
          <w:rFonts w:ascii="Arial" w:hAnsi="Arial" w:cs="Arial"/>
          <w:lang w:val="es-ES"/>
        </w:rPr>
      </w:pPr>
    </w:p>
    <w:sectPr w:rsidR="00ED0D39" w:rsidRPr="00635CF2" w:rsidSect="007A19CE">
      <w:headerReference w:type="default" r:id="rId9"/>
      <w:footerReference w:type="default" r:id="rId10"/>
      <w:pgSz w:w="12240" w:h="15840" w:code="1"/>
      <w:pgMar w:top="851" w:right="1701" w:bottom="1418" w:left="1701" w:header="340"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5E9" w:rsidRDefault="00C615E9" w:rsidP="007912F0">
      <w:r>
        <w:separator/>
      </w:r>
    </w:p>
  </w:endnote>
  <w:endnote w:type="continuationSeparator" w:id="0">
    <w:p w:rsidR="00C615E9" w:rsidRDefault="00C615E9" w:rsidP="00791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7E6" w:rsidRPr="009D70F6" w:rsidRDefault="00A717E6" w:rsidP="009D70F6">
    <w:pPr>
      <w:pStyle w:val="Piedepgina"/>
      <w:jc w:val="right"/>
      <w:rPr>
        <w:lang w:val="en-US"/>
      </w:rPr>
    </w:pPr>
    <w:r>
      <w:rPr>
        <w:noProof/>
        <w:lang w:val="es-ES" w:eastAsia="es-ES"/>
      </w:rPr>
      <w:drawing>
        <wp:anchor distT="0" distB="0" distL="114300" distR="114300" simplePos="0" relativeHeight="251658240" behindDoc="1" locked="0" layoutInCell="1" allowOverlap="1" wp14:anchorId="6EF9DD2C" wp14:editId="02A6C6E4">
          <wp:simplePos x="0" y="0"/>
          <wp:positionH relativeFrom="column">
            <wp:posOffset>-709930</wp:posOffset>
          </wp:positionH>
          <wp:positionV relativeFrom="paragraph">
            <wp:posOffset>127635</wp:posOffset>
          </wp:positionV>
          <wp:extent cx="930275" cy="203835"/>
          <wp:effectExtent l="0" t="0" r="3175" b="5715"/>
          <wp:wrapThrough wrapText="bothSides">
            <wp:wrapPolygon edited="0">
              <wp:start x="0" y="0"/>
              <wp:lineTo x="0" y="20187"/>
              <wp:lineTo x="21231" y="20187"/>
              <wp:lineTo x="21231" y="0"/>
              <wp:lineTo x="0" y="0"/>
            </wp:wrapPolygon>
          </wp:wrapThrough>
          <wp:docPr id="8" name="Imagen 4" descr="logovigiladoS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vigiladoSP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203835"/>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 w:eastAsia="es-ES"/>
      </w:rPr>
      <mc:AlternateContent>
        <mc:Choice Requires="wps">
          <w:drawing>
            <wp:anchor distT="0" distB="0" distL="114300" distR="114300" simplePos="0" relativeHeight="251656192" behindDoc="0" locked="0" layoutInCell="1" allowOverlap="1" wp14:anchorId="5328D90A" wp14:editId="611B4806">
              <wp:simplePos x="0" y="0"/>
              <wp:positionH relativeFrom="column">
                <wp:posOffset>279400</wp:posOffset>
              </wp:positionH>
              <wp:positionV relativeFrom="paragraph">
                <wp:posOffset>64466</wp:posOffset>
              </wp:positionV>
              <wp:extent cx="4889997" cy="413468"/>
              <wp:effectExtent l="0" t="0" r="0" b="5715"/>
              <wp:wrapNone/>
              <wp:docPr id="2" name="4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89997" cy="413468"/>
                      </a:xfrm>
                      <a:prstGeom prst="rect">
                        <a:avLst/>
                      </a:prstGeom>
                      <a:noFill/>
                      <a:ln w="6350">
                        <a:noFill/>
                      </a:ln>
                      <a:effectLst/>
                    </wps:spPr>
                    <wps:txbx>
                      <w:txbxContent>
                        <w:p w:rsidR="00A717E6" w:rsidRDefault="00A717E6" w:rsidP="008C3C3B">
                          <w:pPr>
                            <w:pStyle w:val="Piedepgina"/>
                            <w:jc w:val="both"/>
                            <w:rPr>
                              <w:rFonts w:ascii="Arial" w:hAnsi="Arial" w:cs="Arial"/>
                              <w:sz w:val="18"/>
                            </w:rPr>
                          </w:pPr>
                          <w:r w:rsidRPr="008C3C3B">
                            <w:rPr>
                              <w:rFonts w:ascii="Arial" w:hAnsi="Arial" w:cs="Arial"/>
                              <w:sz w:val="18"/>
                            </w:rPr>
                            <w:t xml:space="preserve">Carrera 14 #54- 186 Módulo C 2do Piso, Soledad </w:t>
                          </w:r>
                          <w:r>
                            <w:rPr>
                              <w:rFonts w:ascii="Arial" w:hAnsi="Arial" w:cs="Arial"/>
                              <w:sz w:val="18"/>
                            </w:rPr>
                            <w:t>–</w:t>
                          </w:r>
                          <w:r w:rsidRPr="008C3C3B">
                            <w:rPr>
                              <w:rFonts w:ascii="Arial" w:hAnsi="Arial" w:cs="Arial"/>
                              <w:sz w:val="18"/>
                            </w:rPr>
                            <w:t xml:space="preserve"> Atlántico</w:t>
                          </w:r>
                          <w:r>
                            <w:rPr>
                              <w:rFonts w:ascii="Arial" w:hAnsi="Arial" w:cs="Arial"/>
                              <w:sz w:val="18"/>
                            </w:rPr>
                            <w:t xml:space="preserve"> </w:t>
                          </w:r>
                          <w:r w:rsidRPr="008C3C3B">
                            <w:rPr>
                              <w:rFonts w:ascii="Arial" w:hAnsi="Arial" w:cs="Arial"/>
                              <w:sz w:val="18"/>
                            </w:rPr>
                            <w:t>NIT 890.106.084-4.</w:t>
                          </w:r>
                        </w:p>
                        <w:p w:rsidR="00A717E6" w:rsidRPr="008C3C3B" w:rsidRDefault="00A717E6" w:rsidP="008C3C3B">
                          <w:pPr>
                            <w:pStyle w:val="Piedepgina"/>
                            <w:jc w:val="both"/>
                          </w:pPr>
                          <w:r w:rsidRPr="008C3C3B">
                            <w:rPr>
                              <w:rFonts w:ascii="Arial" w:hAnsi="Arial" w:cs="Arial"/>
                              <w:sz w:val="18"/>
                            </w:rPr>
                            <w:t>Teléfonos: 3230034 – 3230043- 3230086</w:t>
                          </w:r>
                          <w:r>
                            <w:rPr>
                              <w:rFonts w:ascii="Arial" w:hAnsi="Arial" w:cs="Arial"/>
                              <w:sz w:val="18"/>
                            </w:rPr>
                            <w:t xml:space="preserve"> </w:t>
                          </w:r>
                          <w:r w:rsidRPr="008C3C3B">
                            <w:rPr>
                              <w:rFonts w:ascii="Arial" w:hAnsi="Arial" w:cs="Arial"/>
                              <w:sz w:val="18"/>
                            </w:rPr>
                            <w:t>www.ttbaq.com.co Email: contacto@ttbaq.com.co</w:t>
                          </w:r>
                        </w:p>
                        <w:p w:rsidR="00A717E6" w:rsidRPr="008C3C3B" w:rsidRDefault="00A717E6" w:rsidP="00437932">
                          <w:pPr>
                            <w:pStyle w:val="Piedepgina"/>
                            <w:rPr>
                              <w:rFonts w:ascii="Arial" w:hAnsi="Arial" w:cs="Arial"/>
                              <w:b/>
                              <w:sz w:val="18"/>
                            </w:rPr>
                          </w:pPr>
                          <w:r w:rsidRPr="008C3C3B">
                            <w:rPr>
                              <w:rFonts w:ascii="Arial" w:hAnsi="Arial" w:cs="Arial"/>
                              <w:b/>
                              <w:color w:val="FFFFFF"/>
                              <w:sz w:val="18"/>
                            </w:rPr>
                            <w:t>0086</w:t>
                          </w:r>
                        </w:p>
                        <w:p w:rsidR="00A717E6" w:rsidRPr="00437932" w:rsidRDefault="00A717E6" w:rsidP="00437932">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4 Cuadro de texto" o:spid="_x0000_s1026" type="#_x0000_t202" style="position:absolute;left:0;text-align:left;margin-left:22pt;margin-top:5.1pt;width:385.05pt;height:3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" filled="f" stroked="f" strokeweight=".5pt">
              <v:path arrowok="t"/>
              <v:textbox>
                <w:txbxContent>
                  <w:p w:rsidR="001D760B" w:rsidRDefault="001D760B" w:rsidP="008C3C3B">
                    <w:pPr>
                      <w:pStyle w:val="Piedepgina"/>
                      <w:jc w:val="both"/>
                      <w:rPr>
                        <w:rFonts w:ascii="Arial" w:hAnsi="Arial" w:cs="Arial"/>
                        <w:sz w:val="18"/>
                      </w:rPr>
                    </w:pPr>
                    <w:r w:rsidRPr="008C3C3B">
                      <w:rPr>
                        <w:rFonts w:ascii="Arial" w:hAnsi="Arial" w:cs="Arial"/>
                        <w:sz w:val="18"/>
                      </w:rPr>
                      <w:t xml:space="preserve">Carrera 14 #54- 186 Módulo C 2do Piso, Soledad </w:t>
                    </w:r>
                    <w:r>
                      <w:rPr>
                        <w:rFonts w:ascii="Arial" w:hAnsi="Arial" w:cs="Arial"/>
                        <w:sz w:val="18"/>
                      </w:rPr>
                      <w:t>–</w:t>
                    </w:r>
                    <w:r w:rsidRPr="008C3C3B">
                      <w:rPr>
                        <w:rFonts w:ascii="Arial" w:hAnsi="Arial" w:cs="Arial"/>
                        <w:sz w:val="18"/>
                      </w:rPr>
                      <w:t xml:space="preserve"> Atlántico</w:t>
                    </w:r>
                    <w:r>
                      <w:rPr>
                        <w:rFonts w:ascii="Arial" w:hAnsi="Arial" w:cs="Arial"/>
                        <w:sz w:val="18"/>
                      </w:rPr>
                      <w:t xml:space="preserve"> </w:t>
                    </w:r>
                    <w:r w:rsidRPr="008C3C3B">
                      <w:rPr>
                        <w:rFonts w:ascii="Arial" w:hAnsi="Arial" w:cs="Arial"/>
                        <w:sz w:val="18"/>
                      </w:rPr>
                      <w:t>NIT 890.106.084-4.</w:t>
                    </w:r>
                  </w:p>
                  <w:p w:rsidR="001D760B" w:rsidRPr="008C3C3B" w:rsidRDefault="001D760B" w:rsidP="008C3C3B">
                    <w:pPr>
                      <w:pStyle w:val="Piedepgina"/>
                      <w:jc w:val="both"/>
                    </w:pPr>
                    <w:r w:rsidRPr="008C3C3B">
                      <w:rPr>
                        <w:rFonts w:ascii="Arial" w:hAnsi="Arial" w:cs="Arial"/>
                        <w:sz w:val="18"/>
                      </w:rPr>
                      <w:t>Teléfonos: 3230034 – 3230043- 3230086</w:t>
                    </w:r>
                    <w:r>
                      <w:rPr>
                        <w:rFonts w:ascii="Arial" w:hAnsi="Arial" w:cs="Arial"/>
                        <w:sz w:val="18"/>
                      </w:rPr>
                      <w:t xml:space="preserve"> </w:t>
                    </w:r>
                    <w:r w:rsidRPr="008C3C3B">
                      <w:rPr>
                        <w:rFonts w:ascii="Arial" w:hAnsi="Arial" w:cs="Arial"/>
                        <w:sz w:val="18"/>
                      </w:rPr>
                      <w:t>www.ttbaq.com.co Email: contacto@ttbaq.com.co</w:t>
                    </w:r>
                  </w:p>
                  <w:p w:rsidR="001D760B" w:rsidRPr="008C3C3B" w:rsidRDefault="001D760B" w:rsidP="00437932">
                    <w:pPr>
                      <w:pStyle w:val="Piedepgina"/>
                      <w:rPr>
                        <w:rFonts w:ascii="Arial" w:hAnsi="Arial" w:cs="Arial"/>
                        <w:b/>
                        <w:sz w:val="18"/>
                      </w:rPr>
                    </w:pPr>
                    <w:r w:rsidRPr="008C3C3B">
                      <w:rPr>
                        <w:rFonts w:ascii="Arial" w:hAnsi="Arial" w:cs="Arial"/>
                        <w:b/>
                        <w:color w:val="FFFFFF"/>
                        <w:sz w:val="18"/>
                      </w:rPr>
                      <w:t>0086</w:t>
                    </w:r>
                  </w:p>
                  <w:p w:rsidR="001D760B" w:rsidRPr="00437932" w:rsidRDefault="001D760B" w:rsidP="00437932">
                    <w:pPr>
                      <w:jc w:val="right"/>
                    </w:pPr>
                  </w:p>
                </w:txbxContent>
              </v:textbox>
            </v:shape>
          </w:pict>
        </mc:Fallback>
      </mc:AlternateContent>
    </w:r>
    <w:r w:rsidRPr="00437932">
      <w:rPr>
        <w:rFonts w:ascii="Arial" w:hAnsi="Arial" w:cs="Arial"/>
        <w:b/>
        <w:noProof/>
        <w:color w:val="FFFFFF"/>
        <w:sz w:val="18"/>
        <w:lang w:val="es-ES" w:eastAsia="es-ES"/>
      </w:rPr>
      <w:drawing>
        <wp:anchor distT="0" distB="0" distL="114300" distR="114300" simplePos="0" relativeHeight="251662336" behindDoc="1" locked="0" layoutInCell="1" allowOverlap="1" wp14:anchorId="6EA6F487" wp14:editId="15FFE3E5">
          <wp:simplePos x="0" y="0"/>
          <wp:positionH relativeFrom="column">
            <wp:posOffset>160020</wp:posOffset>
          </wp:positionH>
          <wp:positionV relativeFrom="paragraph">
            <wp:posOffset>2540</wp:posOffset>
          </wp:positionV>
          <wp:extent cx="5057775" cy="66675"/>
          <wp:effectExtent l="0" t="0" r="9525" b="9525"/>
          <wp:wrapThrough wrapText="bothSides">
            <wp:wrapPolygon edited="0">
              <wp:start x="0" y="0"/>
              <wp:lineTo x="0" y="18514"/>
              <wp:lineTo x="21559" y="18514"/>
              <wp:lineTo x="21559" y="0"/>
              <wp:lineTo x="0" y="0"/>
            </wp:wrapPolygon>
          </wp:wrapThrough>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057775" cy="666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61312" behindDoc="0" locked="0" layoutInCell="1" allowOverlap="1" wp14:anchorId="14D67D9E" wp14:editId="039DDD6F">
          <wp:simplePos x="0" y="0"/>
          <wp:positionH relativeFrom="column">
            <wp:posOffset>5661660</wp:posOffset>
          </wp:positionH>
          <wp:positionV relativeFrom="paragraph">
            <wp:posOffset>159385</wp:posOffset>
          </wp:positionV>
          <wp:extent cx="409575" cy="209550"/>
          <wp:effectExtent l="0" t="0" r="952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409575" cy="209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7932">
      <w:rPr>
        <w:noProof/>
        <w:lang w:val="es-ES" w:eastAsia="es-ES"/>
      </w:rPr>
      <w:drawing>
        <wp:inline distT="0" distB="0" distL="0" distR="0" wp14:anchorId="5A44A64B" wp14:editId="16AC6337">
          <wp:extent cx="381000" cy="428625"/>
          <wp:effectExtent l="0" t="0" r="0"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 cy="428625"/>
                  </a:xfrm>
                  <a:prstGeom prst="rect">
                    <a:avLst/>
                  </a:prstGeom>
                  <a:noFill/>
                  <a:ln>
                    <a:noFill/>
                  </a:ln>
                </pic:spPr>
              </pic:pic>
            </a:graphicData>
          </a:graphic>
        </wp:inline>
      </w:drawing>
    </w:r>
    <w:r w:rsidRPr="007A19CE">
      <w:rPr>
        <w:noProof/>
        <w:lang w:eastAsia="es-CO"/>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5E9" w:rsidRDefault="00C615E9" w:rsidP="007912F0">
      <w:r>
        <w:separator/>
      </w:r>
    </w:p>
  </w:footnote>
  <w:footnote w:type="continuationSeparator" w:id="0">
    <w:p w:rsidR="00C615E9" w:rsidRDefault="00C615E9" w:rsidP="007912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7E6" w:rsidRDefault="00A717E6">
    <w:pPr>
      <w:pStyle w:val="Encabezado"/>
    </w:pPr>
    <w:r w:rsidRPr="0054518B">
      <w:rPr>
        <w:noProof/>
        <w:lang w:val="es-ES" w:eastAsia="es-ES"/>
      </w:rPr>
      <w:drawing>
        <wp:anchor distT="0" distB="0" distL="114300" distR="114300" simplePos="0" relativeHeight="251660288" behindDoc="1" locked="0" layoutInCell="1" allowOverlap="1" wp14:anchorId="53FDD999" wp14:editId="4C91AE8E">
          <wp:simplePos x="0" y="0"/>
          <wp:positionH relativeFrom="column">
            <wp:posOffset>-1095375</wp:posOffset>
          </wp:positionH>
          <wp:positionV relativeFrom="paragraph">
            <wp:posOffset>-210185</wp:posOffset>
          </wp:positionV>
          <wp:extent cx="7769225" cy="1146175"/>
          <wp:effectExtent l="0" t="0" r="3175" b="0"/>
          <wp:wrapThrough wrapText="bothSides">
            <wp:wrapPolygon edited="0">
              <wp:start x="0" y="0"/>
              <wp:lineTo x="0" y="21181"/>
              <wp:lineTo x="21556" y="21181"/>
              <wp:lineTo x="21556"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9225" cy="11461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pt;height:1.5pt;visibility:visible;mso-wrap-style:square" o:bullet="t">
        <v:imagedata r:id="rId1" o:title=""/>
      </v:shape>
    </w:pict>
  </w:numPicBullet>
  <w:abstractNum w:abstractNumId="0">
    <w:nsid w:val="12D52758"/>
    <w:multiLevelType w:val="hybridMultilevel"/>
    <w:tmpl w:val="4E7A1FA4"/>
    <w:lvl w:ilvl="0" w:tplc="080A000F">
      <w:start w:val="1"/>
      <w:numFmt w:val="decimal"/>
      <w:lvlText w:val="%1."/>
      <w:lvlJc w:val="left"/>
      <w:pPr>
        <w:ind w:left="360" w:hanging="360"/>
      </w:pPr>
      <w:rPr>
        <w:rFonts w:cs="Times New Roman" w:hint="default"/>
      </w:rPr>
    </w:lvl>
    <w:lvl w:ilvl="1" w:tplc="080A0019">
      <w:start w:val="1"/>
      <w:numFmt w:val="lowerLetter"/>
      <w:lvlText w:val="%2."/>
      <w:lvlJc w:val="left"/>
      <w:pPr>
        <w:ind w:left="1080" w:hanging="360"/>
      </w:pPr>
      <w:rPr>
        <w:rFonts w:cs="Times New Roman"/>
      </w:rPr>
    </w:lvl>
    <w:lvl w:ilvl="2" w:tplc="080A001B">
      <w:start w:val="1"/>
      <w:numFmt w:val="lowerRoman"/>
      <w:lvlText w:val="%3."/>
      <w:lvlJc w:val="right"/>
      <w:pPr>
        <w:ind w:left="1800" w:hanging="180"/>
      </w:pPr>
      <w:rPr>
        <w:rFonts w:cs="Times New Roman"/>
      </w:rPr>
    </w:lvl>
    <w:lvl w:ilvl="3" w:tplc="080A000F">
      <w:start w:val="1"/>
      <w:numFmt w:val="decimal"/>
      <w:lvlText w:val="%4."/>
      <w:lvlJc w:val="left"/>
      <w:pPr>
        <w:ind w:left="2520" w:hanging="360"/>
      </w:pPr>
      <w:rPr>
        <w:rFonts w:cs="Times New Roman"/>
      </w:rPr>
    </w:lvl>
    <w:lvl w:ilvl="4" w:tplc="080A0019">
      <w:start w:val="1"/>
      <w:numFmt w:val="lowerLetter"/>
      <w:lvlText w:val="%5."/>
      <w:lvlJc w:val="left"/>
      <w:pPr>
        <w:ind w:left="3240" w:hanging="360"/>
      </w:pPr>
      <w:rPr>
        <w:rFonts w:cs="Times New Roman"/>
      </w:rPr>
    </w:lvl>
    <w:lvl w:ilvl="5" w:tplc="080A001B">
      <w:start w:val="1"/>
      <w:numFmt w:val="lowerRoman"/>
      <w:lvlText w:val="%6."/>
      <w:lvlJc w:val="right"/>
      <w:pPr>
        <w:ind w:left="3960" w:hanging="180"/>
      </w:pPr>
      <w:rPr>
        <w:rFonts w:cs="Times New Roman"/>
      </w:rPr>
    </w:lvl>
    <w:lvl w:ilvl="6" w:tplc="080A000F">
      <w:start w:val="1"/>
      <w:numFmt w:val="decimal"/>
      <w:lvlText w:val="%7."/>
      <w:lvlJc w:val="left"/>
      <w:pPr>
        <w:ind w:left="4680" w:hanging="360"/>
      </w:pPr>
      <w:rPr>
        <w:rFonts w:cs="Times New Roman"/>
      </w:rPr>
    </w:lvl>
    <w:lvl w:ilvl="7" w:tplc="080A0019">
      <w:start w:val="1"/>
      <w:numFmt w:val="lowerLetter"/>
      <w:lvlText w:val="%8."/>
      <w:lvlJc w:val="left"/>
      <w:pPr>
        <w:ind w:left="5400" w:hanging="360"/>
      </w:pPr>
      <w:rPr>
        <w:rFonts w:cs="Times New Roman"/>
      </w:rPr>
    </w:lvl>
    <w:lvl w:ilvl="8" w:tplc="080A001B">
      <w:start w:val="1"/>
      <w:numFmt w:val="lowerRoman"/>
      <w:lvlText w:val="%9."/>
      <w:lvlJc w:val="right"/>
      <w:pPr>
        <w:ind w:left="6120" w:hanging="180"/>
      </w:pPr>
      <w:rPr>
        <w:rFonts w:cs="Times New Roman"/>
      </w:rPr>
    </w:lvl>
  </w:abstractNum>
  <w:abstractNum w:abstractNumId="1">
    <w:nsid w:val="3F816FBC"/>
    <w:multiLevelType w:val="hybridMultilevel"/>
    <w:tmpl w:val="59B4A8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52F8490A"/>
    <w:multiLevelType w:val="hybridMultilevel"/>
    <w:tmpl w:val="B332241C"/>
    <w:lvl w:ilvl="0" w:tplc="CEC6FD0E">
      <w:start w:val="1"/>
      <w:numFmt w:val="lowerLetter"/>
      <w:lvlText w:val="%1)"/>
      <w:lvlJc w:val="left"/>
      <w:pPr>
        <w:ind w:left="360" w:hanging="360"/>
      </w:pPr>
      <w:rPr>
        <w:rFonts w:ascii="Arial" w:eastAsia="Times New Roman" w:hAnsi="Arial" w:cs="Arial"/>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6ADD65F8"/>
    <w:multiLevelType w:val="hybridMultilevel"/>
    <w:tmpl w:val="E8C68E36"/>
    <w:lvl w:ilvl="0" w:tplc="080A000F">
      <w:start w:val="1"/>
      <w:numFmt w:val="decimal"/>
      <w:lvlText w:val="%1."/>
      <w:lvlJc w:val="left"/>
      <w:pPr>
        <w:ind w:left="360" w:hanging="360"/>
      </w:pPr>
      <w:rPr>
        <w:rFonts w:cs="Times New Roman" w:hint="default"/>
      </w:rPr>
    </w:lvl>
    <w:lvl w:ilvl="1" w:tplc="080A0019">
      <w:start w:val="1"/>
      <w:numFmt w:val="lowerLetter"/>
      <w:lvlText w:val="%2."/>
      <w:lvlJc w:val="left"/>
      <w:pPr>
        <w:ind w:left="1080" w:hanging="360"/>
      </w:pPr>
      <w:rPr>
        <w:rFonts w:cs="Times New Roman"/>
      </w:rPr>
    </w:lvl>
    <w:lvl w:ilvl="2" w:tplc="080A001B">
      <w:start w:val="1"/>
      <w:numFmt w:val="lowerRoman"/>
      <w:lvlText w:val="%3."/>
      <w:lvlJc w:val="right"/>
      <w:pPr>
        <w:ind w:left="1800" w:hanging="180"/>
      </w:pPr>
      <w:rPr>
        <w:rFonts w:cs="Times New Roman"/>
      </w:rPr>
    </w:lvl>
    <w:lvl w:ilvl="3" w:tplc="080A000F">
      <w:start w:val="1"/>
      <w:numFmt w:val="decimal"/>
      <w:lvlText w:val="%4."/>
      <w:lvlJc w:val="left"/>
      <w:pPr>
        <w:ind w:left="2520" w:hanging="360"/>
      </w:pPr>
      <w:rPr>
        <w:rFonts w:cs="Times New Roman"/>
      </w:rPr>
    </w:lvl>
    <w:lvl w:ilvl="4" w:tplc="080A0019">
      <w:start w:val="1"/>
      <w:numFmt w:val="lowerLetter"/>
      <w:lvlText w:val="%5."/>
      <w:lvlJc w:val="left"/>
      <w:pPr>
        <w:ind w:left="3240" w:hanging="360"/>
      </w:pPr>
      <w:rPr>
        <w:rFonts w:cs="Times New Roman"/>
      </w:rPr>
    </w:lvl>
    <w:lvl w:ilvl="5" w:tplc="080A001B">
      <w:start w:val="1"/>
      <w:numFmt w:val="lowerRoman"/>
      <w:lvlText w:val="%6."/>
      <w:lvlJc w:val="right"/>
      <w:pPr>
        <w:ind w:left="3960" w:hanging="180"/>
      </w:pPr>
      <w:rPr>
        <w:rFonts w:cs="Times New Roman"/>
      </w:rPr>
    </w:lvl>
    <w:lvl w:ilvl="6" w:tplc="080A000F">
      <w:start w:val="1"/>
      <w:numFmt w:val="decimal"/>
      <w:lvlText w:val="%7."/>
      <w:lvlJc w:val="left"/>
      <w:pPr>
        <w:ind w:left="4680" w:hanging="360"/>
      </w:pPr>
      <w:rPr>
        <w:rFonts w:cs="Times New Roman"/>
      </w:rPr>
    </w:lvl>
    <w:lvl w:ilvl="7" w:tplc="080A0019">
      <w:start w:val="1"/>
      <w:numFmt w:val="lowerLetter"/>
      <w:lvlText w:val="%8."/>
      <w:lvlJc w:val="left"/>
      <w:pPr>
        <w:ind w:left="5400" w:hanging="360"/>
      </w:pPr>
      <w:rPr>
        <w:rFonts w:cs="Times New Roman"/>
      </w:rPr>
    </w:lvl>
    <w:lvl w:ilvl="8" w:tplc="080A001B">
      <w:start w:val="1"/>
      <w:numFmt w:val="lowerRoman"/>
      <w:lvlText w:val="%9."/>
      <w:lvlJc w:val="right"/>
      <w:pPr>
        <w:ind w:left="6120" w:hanging="180"/>
      </w:pPr>
      <w:rPr>
        <w:rFonts w:cs="Times New Roman"/>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145"/>
    <w:rsid w:val="00017592"/>
    <w:rsid w:val="00025ACE"/>
    <w:rsid w:val="000262BD"/>
    <w:rsid w:val="0003609F"/>
    <w:rsid w:val="00042529"/>
    <w:rsid w:val="0004735D"/>
    <w:rsid w:val="00055566"/>
    <w:rsid w:val="000710CA"/>
    <w:rsid w:val="00074B64"/>
    <w:rsid w:val="00076F15"/>
    <w:rsid w:val="00080683"/>
    <w:rsid w:val="00081F6F"/>
    <w:rsid w:val="00083930"/>
    <w:rsid w:val="00096190"/>
    <w:rsid w:val="000C18B4"/>
    <w:rsid w:val="000D719E"/>
    <w:rsid w:val="000E1AC4"/>
    <w:rsid w:val="000E32FA"/>
    <w:rsid w:val="00100A9D"/>
    <w:rsid w:val="00103B12"/>
    <w:rsid w:val="0010462F"/>
    <w:rsid w:val="00117195"/>
    <w:rsid w:val="00120169"/>
    <w:rsid w:val="00120553"/>
    <w:rsid w:val="001219FE"/>
    <w:rsid w:val="0014189A"/>
    <w:rsid w:val="00150606"/>
    <w:rsid w:val="00150EEC"/>
    <w:rsid w:val="00154E9C"/>
    <w:rsid w:val="0015502B"/>
    <w:rsid w:val="0016053A"/>
    <w:rsid w:val="001622F9"/>
    <w:rsid w:val="0016310B"/>
    <w:rsid w:val="00163AF8"/>
    <w:rsid w:val="00165E1C"/>
    <w:rsid w:val="0018267B"/>
    <w:rsid w:val="00192CE6"/>
    <w:rsid w:val="001B5A33"/>
    <w:rsid w:val="001B7934"/>
    <w:rsid w:val="001D01D0"/>
    <w:rsid w:val="001D760B"/>
    <w:rsid w:val="001E014F"/>
    <w:rsid w:val="001E4833"/>
    <w:rsid w:val="001F5D46"/>
    <w:rsid w:val="0021342C"/>
    <w:rsid w:val="00223033"/>
    <w:rsid w:val="00223890"/>
    <w:rsid w:val="00224771"/>
    <w:rsid w:val="00236DE1"/>
    <w:rsid w:val="002439D5"/>
    <w:rsid w:val="00245A5F"/>
    <w:rsid w:val="002603A4"/>
    <w:rsid w:val="002612AC"/>
    <w:rsid w:val="002624B3"/>
    <w:rsid w:val="00263D79"/>
    <w:rsid w:val="0026736A"/>
    <w:rsid w:val="0027151F"/>
    <w:rsid w:val="00271EAD"/>
    <w:rsid w:val="002725A7"/>
    <w:rsid w:val="00273BE1"/>
    <w:rsid w:val="002879C0"/>
    <w:rsid w:val="00291E30"/>
    <w:rsid w:val="002972B7"/>
    <w:rsid w:val="002A6111"/>
    <w:rsid w:val="002A6193"/>
    <w:rsid w:val="002C190E"/>
    <w:rsid w:val="002C41C4"/>
    <w:rsid w:val="002C4DB3"/>
    <w:rsid w:val="002C5A27"/>
    <w:rsid w:val="002D2957"/>
    <w:rsid w:val="002D2E35"/>
    <w:rsid w:val="002D488D"/>
    <w:rsid w:val="002E67F4"/>
    <w:rsid w:val="002F1929"/>
    <w:rsid w:val="002F3968"/>
    <w:rsid w:val="003102A2"/>
    <w:rsid w:val="003205CA"/>
    <w:rsid w:val="0032087C"/>
    <w:rsid w:val="003211DE"/>
    <w:rsid w:val="00342787"/>
    <w:rsid w:val="003462EB"/>
    <w:rsid w:val="00346F81"/>
    <w:rsid w:val="00365445"/>
    <w:rsid w:val="0036590A"/>
    <w:rsid w:val="003664C8"/>
    <w:rsid w:val="00367E35"/>
    <w:rsid w:val="00377416"/>
    <w:rsid w:val="00381232"/>
    <w:rsid w:val="00384E04"/>
    <w:rsid w:val="0038685E"/>
    <w:rsid w:val="003B4FDB"/>
    <w:rsid w:val="003B7515"/>
    <w:rsid w:val="003C4682"/>
    <w:rsid w:val="003C7E46"/>
    <w:rsid w:val="003D73FE"/>
    <w:rsid w:val="003E02E5"/>
    <w:rsid w:val="003E1734"/>
    <w:rsid w:val="003F08AC"/>
    <w:rsid w:val="003F4303"/>
    <w:rsid w:val="003F46A1"/>
    <w:rsid w:val="004032B0"/>
    <w:rsid w:val="00417BDE"/>
    <w:rsid w:val="00425973"/>
    <w:rsid w:val="004308C4"/>
    <w:rsid w:val="004310BB"/>
    <w:rsid w:val="00432BB1"/>
    <w:rsid w:val="0043540C"/>
    <w:rsid w:val="0043568A"/>
    <w:rsid w:val="00437932"/>
    <w:rsid w:val="00445056"/>
    <w:rsid w:val="00450DDE"/>
    <w:rsid w:val="004565FF"/>
    <w:rsid w:val="004603F5"/>
    <w:rsid w:val="004866C3"/>
    <w:rsid w:val="00487635"/>
    <w:rsid w:val="00494348"/>
    <w:rsid w:val="00496F49"/>
    <w:rsid w:val="00497738"/>
    <w:rsid w:val="004A174C"/>
    <w:rsid w:val="004A2E9A"/>
    <w:rsid w:val="004C2796"/>
    <w:rsid w:val="004C48BB"/>
    <w:rsid w:val="004C6987"/>
    <w:rsid w:val="004C6F86"/>
    <w:rsid w:val="004D104D"/>
    <w:rsid w:val="004F65BD"/>
    <w:rsid w:val="0050517F"/>
    <w:rsid w:val="00512FA4"/>
    <w:rsid w:val="005428D8"/>
    <w:rsid w:val="00543896"/>
    <w:rsid w:val="00545A2C"/>
    <w:rsid w:val="0055158F"/>
    <w:rsid w:val="005567A8"/>
    <w:rsid w:val="00574E85"/>
    <w:rsid w:val="0057770E"/>
    <w:rsid w:val="00577E40"/>
    <w:rsid w:val="00591EA5"/>
    <w:rsid w:val="005A1F6A"/>
    <w:rsid w:val="005A2177"/>
    <w:rsid w:val="005A63B4"/>
    <w:rsid w:val="005B2144"/>
    <w:rsid w:val="005B6F42"/>
    <w:rsid w:val="005C373C"/>
    <w:rsid w:val="005D4873"/>
    <w:rsid w:val="005E3C49"/>
    <w:rsid w:val="005F1896"/>
    <w:rsid w:val="005F29E0"/>
    <w:rsid w:val="005F67C7"/>
    <w:rsid w:val="0060293D"/>
    <w:rsid w:val="00605C2A"/>
    <w:rsid w:val="006171B3"/>
    <w:rsid w:val="00617CF4"/>
    <w:rsid w:val="00621FC5"/>
    <w:rsid w:val="00622BF9"/>
    <w:rsid w:val="00623039"/>
    <w:rsid w:val="00625AC8"/>
    <w:rsid w:val="00625ECF"/>
    <w:rsid w:val="00632EB7"/>
    <w:rsid w:val="00635CF2"/>
    <w:rsid w:val="00636173"/>
    <w:rsid w:val="006568F7"/>
    <w:rsid w:val="00662422"/>
    <w:rsid w:val="0068165D"/>
    <w:rsid w:val="006924A1"/>
    <w:rsid w:val="006B5C7B"/>
    <w:rsid w:val="006C4CC1"/>
    <w:rsid w:val="006D6CC1"/>
    <w:rsid w:val="006F0157"/>
    <w:rsid w:val="00704410"/>
    <w:rsid w:val="00706420"/>
    <w:rsid w:val="00711C4D"/>
    <w:rsid w:val="00712084"/>
    <w:rsid w:val="007168BC"/>
    <w:rsid w:val="007216FB"/>
    <w:rsid w:val="0072354C"/>
    <w:rsid w:val="00727E74"/>
    <w:rsid w:val="00734D0D"/>
    <w:rsid w:val="007364F9"/>
    <w:rsid w:val="0074527E"/>
    <w:rsid w:val="007912F0"/>
    <w:rsid w:val="00794DFA"/>
    <w:rsid w:val="0079570C"/>
    <w:rsid w:val="007A168F"/>
    <w:rsid w:val="007A19CE"/>
    <w:rsid w:val="007B2CCF"/>
    <w:rsid w:val="007C07EA"/>
    <w:rsid w:val="007D1638"/>
    <w:rsid w:val="007D216A"/>
    <w:rsid w:val="007D5173"/>
    <w:rsid w:val="007E55E8"/>
    <w:rsid w:val="007F1647"/>
    <w:rsid w:val="008033DA"/>
    <w:rsid w:val="00807FA7"/>
    <w:rsid w:val="0082199A"/>
    <w:rsid w:val="0082480D"/>
    <w:rsid w:val="008339ED"/>
    <w:rsid w:val="0083547F"/>
    <w:rsid w:val="00843DE7"/>
    <w:rsid w:val="0084674D"/>
    <w:rsid w:val="00847F63"/>
    <w:rsid w:val="0085289B"/>
    <w:rsid w:val="00863643"/>
    <w:rsid w:val="00872900"/>
    <w:rsid w:val="008807A5"/>
    <w:rsid w:val="0088285D"/>
    <w:rsid w:val="008923E7"/>
    <w:rsid w:val="00892C1F"/>
    <w:rsid w:val="00894A69"/>
    <w:rsid w:val="008A5153"/>
    <w:rsid w:val="008B260A"/>
    <w:rsid w:val="008B3DEC"/>
    <w:rsid w:val="008B40AE"/>
    <w:rsid w:val="008C2ECC"/>
    <w:rsid w:val="008C3C3B"/>
    <w:rsid w:val="008D34D4"/>
    <w:rsid w:val="008E0F96"/>
    <w:rsid w:val="008E3D85"/>
    <w:rsid w:val="008E4261"/>
    <w:rsid w:val="00903C36"/>
    <w:rsid w:val="009053AB"/>
    <w:rsid w:val="00910666"/>
    <w:rsid w:val="0091155A"/>
    <w:rsid w:val="00914F3A"/>
    <w:rsid w:val="0091724B"/>
    <w:rsid w:val="00924EFD"/>
    <w:rsid w:val="00926AE9"/>
    <w:rsid w:val="009303DF"/>
    <w:rsid w:val="00943BB5"/>
    <w:rsid w:val="00961AED"/>
    <w:rsid w:val="009659B1"/>
    <w:rsid w:val="00966415"/>
    <w:rsid w:val="00976EAC"/>
    <w:rsid w:val="0098306B"/>
    <w:rsid w:val="00987A13"/>
    <w:rsid w:val="009A1A59"/>
    <w:rsid w:val="009B30D9"/>
    <w:rsid w:val="009B329D"/>
    <w:rsid w:val="009C2378"/>
    <w:rsid w:val="009C243F"/>
    <w:rsid w:val="009C56D3"/>
    <w:rsid w:val="009C5D72"/>
    <w:rsid w:val="009D39EE"/>
    <w:rsid w:val="009D70F6"/>
    <w:rsid w:val="00A15D1C"/>
    <w:rsid w:val="00A21C54"/>
    <w:rsid w:val="00A4165F"/>
    <w:rsid w:val="00A50BA7"/>
    <w:rsid w:val="00A56F04"/>
    <w:rsid w:val="00A717E6"/>
    <w:rsid w:val="00A837E4"/>
    <w:rsid w:val="00A86E0E"/>
    <w:rsid w:val="00A90F19"/>
    <w:rsid w:val="00A93C35"/>
    <w:rsid w:val="00AA5C94"/>
    <w:rsid w:val="00AB3242"/>
    <w:rsid w:val="00AB7D7E"/>
    <w:rsid w:val="00AC2CFC"/>
    <w:rsid w:val="00AD206D"/>
    <w:rsid w:val="00AD403C"/>
    <w:rsid w:val="00AD5A59"/>
    <w:rsid w:val="00AD6041"/>
    <w:rsid w:val="00AE7219"/>
    <w:rsid w:val="00AE7C9D"/>
    <w:rsid w:val="00B04F24"/>
    <w:rsid w:val="00B073EC"/>
    <w:rsid w:val="00B2119A"/>
    <w:rsid w:val="00B3221E"/>
    <w:rsid w:val="00B46346"/>
    <w:rsid w:val="00B55EC2"/>
    <w:rsid w:val="00B6352D"/>
    <w:rsid w:val="00B71381"/>
    <w:rsid w:val="00B726ED"/>
    <w:rsid w:val="00B85989"/>
    <w:rsid w:val="00B90F48"/>
    <w:rsid w:val="00B95A30"/>
    <w:rsid w:val="00BC323B"/>
    <w:rsid w:val="00BC3FD8"/>
    <w:rsid w:val="00BD1EAD"/>
    <w:rsid w:val="00BE22B8"/>
    <w:rsid w:val="00BE64A6"/>
    <w:rsid w:val="00BE7152"/>
    <w:rsid w:val="00BF0382"/>
    <w:rsid w:val="00BF6AFD"/>
    <w:rsid w:val="00C00145"/>
    <w:rsid w:val="00C05788"/>
    <w:rsid w:val="00C12349"/>
    <w:rsid w:val="00C216EB"/>
    <w:rsid w:val="00C2684A"/>
    <w:rsid w:val="00C345E2"/>
    <w:rsid w:val="00C35920"/>
    <w:rsid w:val="00C3788D"/>
    <w:rsid w:val="00C466CA"/>
    <w:rsid w:val="00C508FD"/>
    <w:rsid w:val="00C615E9"/>
    <w:rsid w:val="00C6537C"/>
    <w:rsid w:val="00C81FA5"/>
    <w:rsid w:val="00C83EBC"/>
    <w:rsid w:val="00C8459F"/>
    <w:rsid w:val="00C851B6"/>
    <w:rsid w:val="00C90F5D"/>
    <w:rsid w:val="00CB44DB"/>
    <w:rsid w:val="00CB4B42"/>
    <w:rsid w:val="00CC1A7B"/>
    <w:rsid w:val="00CC23DD"/>
    <w:rsid w:val="00CE3898"/>
    <w:rsid w:val="00CF0565"/>
    <w:rsid w:val="00CF14FC"/>
    <w:rsid w:val="00CF1959"/>
    <w:rsid w:val="00CF3491"/>
    <w:rsid w:val="00CF523C"/>
    <w:rsid w:val="00CF7C77"/>
    <w:rsid w:val="00D001F3"/>
    <w:rsid w:val="00D02EB6"/>
    <w:rsid w:val="00D04F7C"/>
    <w:rsid w:val="00D123E6"/>
    <w:rsid w:val="00D24ACD"/>
    <w:rsid w:val="00D25C7D"/>
    <w:rsid w:val="00D44FA8"/>
    <w:rsid w:val="00D474E5"/>
    <w:rsid w:val="00D520F2"/>
    <w:rsid w:val="00D542BC"/>
    <w:rsid w:val="00D54D7D"/>
    <w:rsid w:val="00D57FF1"/>
    <w:rsid w:val="00D60231"/>
    <w:rsid w:val="00D622D3"/>
    <w:rsid w:val="00D711F6"/>
    <w:rsid w:val="00D72A2E"/>
    <w:rsid w:val="00D82E6F"/>
    <w:rsid w:val="00D87061"/>
    <w:rsid w:val="00DA02CC"/>
    <w:rsid w:val="00DA2845"/>
    <w:rsid w:val="00DA2E92"/>
    <w:rsid w:val="00DA62D6"/>
    <w:rsid w:val="00DB2BFF"/>
    <w:rsid w:val="00DC5364"/>
    <w:rsid w:val="00DC5EBD"/>
    <w:rsid w:val="00DD406D"/>
    <w:rsid w:val="00DD4268"/>
    <w:rsid w:val="00DD4C66"/>
    <w:rsid w:val="00DE038D"/>
    <w:rsid w:val="00DE57A1"/>
    <w:rsid w:val="00DF3EBD"/>
    <w:rsid w:val="00DF7C83"/>
    <w:rsid w:val="00E02EFF"/>
    <w:rsid w:val="00E06345"/>
    <w:rsid w:val="00E365F9"/>
    <w:rsid w:val="00E41CC9"/>
    <w:rsid w:val="00E47C59"/>
    <w:rsid w:val="00E608C5"/>
    <w:rsid w:val="00E60F23"/>
    <w:rsid w:val="00E62A8C"/>
    <w:rsid w:val="00E7329D"/>
    <w:rsid w:val="00E73A61"/>
    <w:rsid w:val="00E747CD"/>
    <w:rsid w:val="00E74C0C"/>
    <w:rsid w:val="00E80F28"/>
    <w:rsid w:val="00E85E85"/>
    <w:rsid w:val="00E873BC"/>
    <w:rsid w:val="00E92113"/>
    <w:rsid w:val="00E96A60"/>
    <w:rsid w:val="00EA56DB"/>
    <w:rsid w:val="00EB5836"/>
    <w:rsid w:val="00ED0D39"/>
    <w:rsid w:val="00ED0E82"/>
    <w:rsid w:val="00ED421A"/>
    <w:rsid w:val="00EE01BD"/>
    <w:rsid w:val="00EE3080"/>
    <w:rsid w:val="00EF5DE6"/>
    <w:rsid w:val="00EF626A"/>
    <w:rsid w:val="00EF64BA"/>
    <w:rsid w:val="00EF78F3"/>
    <w:rsid w:val="00F05179"/>
    <w:rsid w:val="00F11C80"/>
    <w:rsid w:val="00F12A8B"/>
    <w:rsid w:val="00F13D87"/>
    <w:rsid w:val="00F1536C"/>
    <w:rsid w:val="00F2791F"/>
    <w:rsid w:val="00F30ECA"/>
    <w:rsid w:val="00F315CB"/>
    <w:rsid w:val="00F31AD0"/>
    <w:rsid w:val="00F332D2"/>
    <w:rsid w:val="00F35360"/>
    <w:rsid w:val="00F402B4"/>
    <w:rsid w:val="00F468FD"/>
    <w:rsid w:val="00F46D72"/>
    <w:rsid w:val="00F523BC"/>
    <w:rsid w:val="00F535A8"/>
    <w:rsid w:val="00F54B8D"/>
    <w:rsid w:val="00F567E3"/>
    <w:rsid w:val="00F61521"/>
    <w:rsid w:val="00F64714"/>
    <w:rsid w:val="00F76DCB"/>
    <w:rsid w:val="00F80C63"/>
    <w:rsid w:val="00F8258E"/>
    <w:rsid w:val="00F95AE0"/>
    <w:rsid w:val="00F978F8"/>
    <w:rsid w:val="00FA46A5"/>
    <w:rsid w:val="00FA5B42"/>
    <w:rsid w:val="00FB0245"/>
    <w:rsid w:val="00FB575F"/>
    <w:rsid w:val="00FC1F2E"/>
    <w:rsid w:val="00FC4BC4"/>
    <w:rsid w:val="00FD20D7"/>
    <w:rsid w:val="00FD732B"/>
    <w:rsid w:val="00FE376B"/>
    <w:rsid w:val="00FE6116"/>
    <w:rsid w:val="00FF669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D39"/>
    <w:pPr>
      <w:spacing w:after="200" w:line="276" w:lineRule="auto"/>
    </w:pPr>
    <w:rPr>
      <w:sz w:val="22"/>
      <w:szCs w:val="22"/>
      <w:lang w:eastAsia="en-US"/>
    </w:rPr>
  </w:style>
  <w:style w:type="paragraph" w:styleId="Ttulo1">
    <w:name w:val="heading 1"/>
    <w:basedOn w:val="Normal"/>
    <w:next w:val="Normal"/>
    <w:link w:val="Ttulo1Car"/>
    <w:uiPriority w:val="9"/>
    <w:qFormat/>
    <w:rsid w:val="008D34D4"/>
    <w:pPr>
      <w:keepNext/>
      <w:keepLines/>
      <w:spacing w:before="480" w:after="0"/>
      <w:outlineLvl w:val="0"/>
    </w:pPr>
    <w:rPr>
      <w:rFonts w:asciiTheme="majorHAnsi" w:eastAsiaTheme="majorEastAsia" w:hAnsiTheme="majorHAnsi" w:cstheme="majorBidi"/>
      <w:b/>
      <w:bCs/>
      <w:color w:val="365F91" w:themeColor="accent1" w:themeShade="BF"/>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912F0"/>
    <w:pPr>
      <w:tabs>
        <w:tab w:val="center" w:pos="4419"/>
        <w:tab w:val="right" w:pos="8838"/>
      </w:tabs>
    </w:pPr>
  </w:style>
  <w:style w:type="character" w:customStyle="1" w:styleId="EncabezadoCar">
    <w:name w:val="Encabezado Car"/>
    <w:basedOn w:val="Fuentedeprrafopredeter"/>
    <w:link w:val="Encabezado"/>
    <w:uiPriority w:val="99"/>
    <w:rsid w:val="007912F0"/>
  </w:style>
  <w:style w:type="paragraph" w:styleId="Piedepgina">
    <w:name w:val="footer"/>
    <w:basedOn w:val="Normal"/>
    <w:link w:val="PiedepginaCar"/>
    <w:uiPriority w:val="99"/>
    <w:unhideWhenUsed/>
    <w:rsid w:val="007912F0"/>
    <w:pPr>
      <w:tabs>
        <w:tab w:val="center" w:pos="4419"/>
        <w:tab w:val="right" w:pos="8838"/>
      </w:tabs>
    </w:pPr>
  </w:style>
  <w:style w:type="character" w:customStyle="1" w:styleId="PiedepginaCar">
    <w:name w:val="Pie de página Car"/>
    <w:basedOn w:val="Fuentedeprrafopredeter"/>
    <w:link w:val="Piedepgina"/>
    <w:uiPriority w:val="99"/>
    <w:rsid w:val="007912F0"/>
  </w:style>
  <w:style w:type="paragraph" w:styleId="Textodeglobo">
    <w:name w:val="Balloon Text"/>
    <w:basedOn w:val="Normal"/>
    <w:link w:val="TextodegloboCar"/>
    <w:uiPriority w:val="99"/>
    <w:semiHidden/>
    <w:unhideWhenUsed/>
    <w:rsid w:val="007912F0"/>
    <w:rPr>
      <w:rFonts w:ascii="Tahoma" w:hAnsi="Tahoma" w:cs="Tahoma"/>
      <w:sz w:val="16"/>
      <w:szCs w:val="16"/>
    </w:rPr>
  </w:style>
  <w:style w:type="character" w:customStyle="1" w:styleId="TextodegloboCar">
    <w:name w:val="Texto de globo Car"/>
    <w:link w:val="Textodeglobo"/>
    <w:uiPriority w:val="99"/>
    <w:semiHidden/>
    <w:rsid w:val="007912F0"/>
    <w:rPr>
      <w:rFonts w:ascii="Tahoma" w:hAnsi="Tahoma" w:cs="Tahoma"/>
      <w:sz w:val="16"/>
      <w:szCs w:val="16"/>
    </w:rPr>
  </w:style>
  <w:style w:type="table" w:styleId="Tablaconcuadrcula">
    <w:name w:val="Table Grid"/>
    <w:basedOn w:val="Tablanormal"/>
    <w:uiPriority w:val="59"/>
    <w:rsid w:val="00791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F12A8B"/>
    <w:rPr>
      <w:color w:val="0000FF"/>
      <w:u w:val="single"/>
    </w:rPr>
  </w:style>
  <w:style w:type="paragraph" w:styleId="Prrafodelista">
    <w:name w:val="List Paragraph"/>
    <w:basedOn w:val="Normal"/>
    <w:uiPriority w:val="34"/>
    <w:qFormat/>
    <w:rsid w:val="004A2E9A"/>
    <w:pPr>
      <w:ind w:left="720"/>
      <w:contextualSpacing/>
    </w:pPr>
  </w:style>
  <w:style w:type="paragraph" w:styleId="Textoindependiente">
    <w:name w:val="Body Text"/>
    <w:basedOn w:val="Normal"/>
    <w:link w:val="TextoindependienteCar"/>
    <w:rsid w:val="0091724B"/>
    <w:pPr>
      <w:overflowPunct w:val="0"/>
      <w:autoSpaceDE w:val="0"/>
      <w:autoSpaceDN w:val="0"/>
      <w:adjustRightInd w:val="0"/>
      <w:spacing w:after="120"/>
      <w:textAlignment w:val="baseline"/>
    </w:pPr>
    <w:rPr>
      <w:sz w:val="20"/>
      <w:szCs w:val="20"/>
      <w:lang w:val="en-US"/>
    </w:rPr>
  </w:style>
  <w:style w:type="character" w:customStyle="1" w:styleId="TextoindependienteCar">
    <w:name w:val="Texto independiente Car"/>
    <w:basedOn w:val="Fuentedeprrafopredeter"/>
    <w:link w:val="Textoindependiente"/>
    <w:rsid w:val="0091724B"/>
    <w:rPr>
      <w:rFonts w:ascii="Times New Roman" w:eastAsia="Times New Roman" w:hAnsi="Times New Roman"/>
      <w:lang w:val="en-US" w:eastAsia="es-ES"/>
    </w:rPr>
  </w:style>
  <w:style w:type="character" w:customStyle="1" w:styleId="Ttulo1Car">
    <w:name w:val="Título 1 Car"/>
    <w:basedOn w:val="Fuentedeprrafopredeter"/>
    <w:link w:val="Ttulo1"/>
    <w:uiPriority w:val="9"/>
    <w:rsid w:val="008D34D4"/>
    <w:rPr>
      <w:rFonts w:asciiTheme="majorHAnsi" w:eastAsiaTheme="majorEastAsia" w:hAnsiTheme="majorHAnsi" w:cstheme="majorBidi"/>
      <w:b/>
      <w:bCs/>
      <w:color w:val="365F91" w:themeColor="accent1" w:themeShade="BF"/>
      <w:sz w:val="28"/>
      <w:szCs w:val="2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D39"/>
    <w:pPr>
      <w:spacing w:after="200" w:line="276" w:lineRule="auto"/>
    </w:pPr>
    <w:rPr>
      <w:sz w:val="22"/>
      <w:szCs w:val="22"/>
      <w:lang w:eastAsia="en-US"/>
    </w:rPr>
  </w:style>
  <w:style w:type="paragraph" w:styleId="Ttulo1">
    <w:name w:val="heading 1"/>
    <w:basedOn w:val="Normal"/>
    <w:next w:val="Normal"/>
    <w:link w:val="Ttulo1Car"/>
    <w:uiPriority w:val="9"/>
    <w:qFormat/>
    <w:rsid w:val="008D34D4"/>
    <w:pPr>
      <w:keepNext/>
      <w:keepLines/>
      <w:spacing w:before="480" w:after="0"/>
      <w:outlineLvl w:val="0"/>
    </w:pPr>
    <w:rPr>
      <w:rFonts w:asciiTheme="majorHAnsi" w:eastAsiaTheme="majorEastAsia" w:hAnsiTheme="majorHAnsi" w:cstheme="majorBidi"/>
      <w:b/>
      <w:bCs/>
      <w:color w:val="365F91" w:themeColor="accent1" w:themeShade="BF"/>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912F0"/>
    <w:pPr>
      <w:tabs>
        <w:tab w:val="center" w:pos="4419"/>
        <w:tab w:val="right" w:pos="8838"/>
      </w:tabs>
    </w:pPr>
  </w:style>
  <w:style w:type="character" w:customStyle="1" w:styleId="EncabezadoCar">
    <w:name w:val="Encabezado Car"/>
    <w:basedOn w:val="Fuentedeprrafopredeter"/>
    <w:link w:val="Encabezado"/>
    <w:uiPriority w:val="99"/>
    <w:rsid w:val="007912F0"/>
  </w:style>
  <w:style w:type="paragraph" w:styleId="Piedepgina">
    <w:name w:val="footer"/>
    <w:basedOn w:val="Normal"/>
    <w:link w:val="PiedepginaCar"/>
    <w:uiPriority w:val="99"/>
    <w:unhideWhenUsed/>
    <w:rsid w:val="007912F0"/>
    <w:pPr>
      <w:tabs>
        <w:tab w:val="center" w:pos="4419"/>
        <w:tab w:val="right" w:pos="8838"/>
      </w:tabs>
    </w:pPr>
  </w:style>
  <w:style w:type="character" w:customStyle="1" w:styleId="PiedepginaCar">
    <w:name w:val="Pie de página Car"/>
    <w:basedOn w:val="Fuentedeprrafopredeter"/>
    <w:link w:val="Piedepgina"/>
    <w:uiPriority w:val="99"/>
    <w:rsid w:val="007912F0"/>
  </w:style>
  <w:style w:type="paragraph" w:styleId="Textodeglobo">
    <w:name w:val="Balloon Text"/>
    <w:basedOn w:val="Normal"/>
    <w:link w:val="TextodegloboCar"/>
    <w:uiPriority w:val="99"/>
    <w:semiHidden/>
    <w:unhideWhenUsed/>
    <w:rsid w:val="007912F0"/>
    <w:rPr>
      <w:rFonts w:ascii="Tahoma" w:hAnsi="Tahoma" w:cs="Tahoma"/>
      <w:sz w:val="16"/>
      <w:szCs w:val="16"/>
    </w:rPr>
  </w:style>
  <w:style w:type="character" w:customStyle="1" w:styleId="TextodegloboCar">
    <w:name w:val="Texto de globo Car"/>
    <w:link w:val="Textodeglobo"/>
    <w:uiPriority w:val="99"/>
    <w:semiHidden/>
    <w:rsid w:val="007912F0"/>
    <w:rPr>
      <w:rFonts w:ascii="Tahoma" w:hAnsi="Tahoma" w:cs="Tahoma"/>
      <w:sz w:val="16"/>
      <w:szCs w:val="16"/>
    </w:rPr>
  </w:style>
  <w:style w:type="table" w:styleId="Tablaconcuadrcula">
    <w:name w:val="Table Grid"/>
    <w:basedOn w:val="Tablanormal"/>
    <w:uiPriority w:val="59"/>
    <w:rsid w:val="00791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F12A8B"/>
    <w:rPr>
      <w:color w:val="0000FF"/>
      <w:u w:val="single"/>
    </w:rPr>
  </w:style>
  <w:style w:type="paragraph" w:styleId="Prrafodelista">
    <w:name w:val="List Paragraph"/>
    <w:basedOn w:val="Normal"/>
    <w:uiPriority w:val="34"/>
    <w:qFormat/>
    <w:rsid w:val="004A2E9A"/>
    <w:pPr>
      <w:ind w:left="720"/>
      <w:contextualSpacing/>
    </w:pPr>
  </w:style>
  <w:style w:type="paragraph" w:styleId="Textoindependiente">
    <w:name w:val="Body Text"/>
    <w:basedOn w:val="Normal"/>
    <w:link w:val="TextoindependienteCar"/>
    <w:rsid w:val="0091724B"/>
    <w:pPr>
      <w:overflowPunct w:val="0"/>
      <w:autoSpaceDE w:val="0"/>
      <w:autoSpaceDN w:val="0"/>
      <w:adjustRightInd w:val="0"/>
      <w:spacing w:after="120"/>
      <w:textAlignment w:val="baseline"/>
    </w:pPr>
    <w:rPr>
      <w:sz w:val="20"/>
      <w:szCs w:val="20"/>
      <w:lang w:val="en-US"/>
    </w:rPr>
  </w:style>
  <w:style w:type="character" w:customStyle="1" w:styleId="TextoindependienteCar">
    <w:name w:val="Texto independiente Car"/>
    <w:basedOn w:val="Fuentedeprrafopredeter"/>
    <w:link w:val="Textoindependiente"/>
    <w:rsid w:val="0091724B"/>
    <w:rPr>
      <w:rFonts w:ascii="Times New Roman" w:eastAsia="Times New Roman" w:hAnsi="Times New Roman"/>
      <w:lang w:val="en-US" w:eastAsia="es-ES"/>
    </w:rPr>
  </w:style>
  <w:style w:type="character" w:customStyle="1" w:styleId="Ttulo1Car">
    <w:name w:val="Título 1 Car"/>
    <w:basedOn w:val="Fuentedeprrafopredeter"/>
    <w:link w:val="Ttulo1"/>
    <w:uiPriority w:val="9"/>
    <w:rsid w:val="008D34D4"/>
    <w:rPr>
      <w:rFonts w:asciiTheme="majorHAnsi" w:eastAsiaTheme="majorEastAsia" w:hAnsiTheme="majorHAnsi" w:cstheme="majorBidi"/>
      <w:b/>
      <w:bCs/>
      <w:color w:val="365F91" w:themeColor="accent1" w:themeShade="BF"/>
      <w:sz w:val="28"/>
      <w:szCs w:val="2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896274">
      <w:bodyDiv w:val="1"/>
      <w:marLeft w:val="0"/>
      <w:marRight w:val="0"/>
      <w:marTop w:val="0"/>
      <w:marBottom w:val="0"/>
      <w:divBdr>
        <w:top w:val="none" w:sz="0" w:space="0" w:color="auto"/>
        <w:left w:val="none" w:sz="0" w:space="0" w:color="auto"/>
        <w:bottom w:val="none" w:sz="0" w:space="0" w:color="auto"/>
        <w:right w:val="none" w:sz="0" w:space="0" w:color="auto"/>
      </w:divBdr>
    </w:div>
    <w:div w:id="1155802093">
      <w:bodyDiv w:val="1"/>
      <w:marLeft w:val="0"/>
      <w:marRight w:val="0"/>
      <w:marTop w:val="0"/>
      <w:marBottom w:val="0"/>
      <w:divBdr>
        <w:top w:val="none" w:sz="0" w:space="0" w:color="auto"/>
        <w:left w:val="none" w:sz="0" w:space="0" w:color="auto"/>
        <w:bottom w:val="none" w:sz="0" w:space="0" w:color="auto"/>
        <w:right w:val="none" w:sz="0" w:space="0" w:color="auto"/>
      </w:divBdr>
    </w:div>
    <w:div w:id="1454207574">
      <w:bodyDiv w:val="1"/>
      <w:marLeft w:val="0"/>
      <w:marRight w:val="0"/>
      <w:marTop w:val="0"/>
      <w:marBottom w:val="0"/>
      <w:divBdr>
        <w:top w:val="none" w:sz="0" w:space="0" w:color="auto"/>
        <w:left w:val="none" w:sz="0" w:space="0" w:color="auto"/>
        <w:bottom w:val="none" w:sz="0" w:space="0" w:color="auto"/>
        <w:right w:val="none" w:sz="0" w:space="0" w:color="auto"/>
      </w:divBdr>
    </w:div>
    <w:div w:id="1615207169">
      <w:bodyDiv w:val="1"/>
      <w:marLeft w:val="0"/>
      <w:marRight w:val="0"/>
      <w:marTop w:val="0"/>
      <w:marBottom w:val="0"/>
      <w:divBdr>
        <w:top w:val="none" w:sz="0" w:space="0" w:color="auto"/>
        <w:left w:val="none" w:sz="0" w:space="0" w:color="auto"/>
        <w:bottom w:val="none" w:sz="0" w:space="0" w:color="auto"/>
        <w:right w:val="none" w:sz="0" w:space="0" w:color="auto"/>
      </w:divBdr>
    </w:div>
    <w:div w:id="1991521418">
      <w:bodyDiv w:val="1"/>
      <w:marLeft w:val="0"/>
      <w:marRight w:val="0"/>
      <w:marTop w:val="0"/>
      <w:marBottom w:val="0"/>
      <w:divBdr>
        <w:top w:val="none" w:sz="0" w:space="0" w:color="auto"/>
        <w:left w:val="none" w:sz="0" w:space="0" w:color="auto"/>
        <w:bottom w:val="none" w:sz="0" w:space="0" w:color="auto"/>
        <w:right w:val="none" w:sz="0" w:space="0" w:color="auto"/>
      </w:divBdr>
    </w:div>
    <w:div w:id="213748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emf"/><Relationship Id="rId1" Type="http://schemas.openxmlformats.org/officeDocument/2006/relationships/image" Target="media/image3.png"/><Relationship Id="rId4" Type="http://schemas.openxmlformats.org/officeDocument/2006/relationships/image" Target="media/image6.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esupuesto\Downloads\PLANTILLA%20V4%20TERMINAL%202016%20(1).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F7B46-755F-43C6-8B9E-D2C57FFC4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V4 TERMINAL 2016 (1)</Template>
  <TotalTime>0</TotalTime>
  <Pages>11</Pages>
  <Words>3594</Words>
  <Characters>19773</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presupuesto</dc:creator>
  <cp:lastModifiedBy>presupuesto</cp:lastModifiedBy>
  <cp:revision>2</cp:revision>
  <cp:lastPrinted>2019-01-16T20:30:00Z</cp:lastPrinted>
  <dcterms:created xsi:type="dcterms:W3CDTF">2019-04-02T17:36:00Z</dcterms:created>
  <dcterms:modified xsi:type="dcterms:W3CDTF">2019-04-02T17:36:00Z</dcterms:modified>
</cp:coreProperties>
</file>